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C1657" w14:textId="5325CFE3" w:rsidR="00813C22" w:rsidRDefault="00217191" w:rsidP="006A4DD6">
      <w:pPr>
        <w:spacing w:before="120" w:after="360"/>
        <w:jc w:val="right"/>
        <w:rPr>
          <w:rFonts w:ascii="Times New Roman" w:hAnsi="Times New Roman"/>
        </w:rPr>
      </w:pPr>
      <w:r>
        <w:rPr>
          <w:rFonts w:ascii="Times New Roman" w:hAnsi="Times New Roman"/>
        </w:rPr>
        <w:t>November 16</w:t>
      </w:r>
      <w:r w:rsidR="006A4DD6" w:rsidRPr="006A4DD6">
        <w:rPr>
          <w:rFonts w:ascii="Times New Roman" w:hAnsi="Times New Roman"/>
        </w:rPr>
        <w:t>, 2021</w:t>
      </w:r>
    </w:p>
    <w:p w14:paraId="16CE5E46" w14:textId="180CAF74" w:rsidR="006A4DD6" w:rsidRPr="006A4DD6" w:rsidRDefault="006A4DD6" w:rsidP="006A4DD6">
      <w:pPr>
        <w:spacing w:before="120" w:after="120"/>
        <w:ind w:left="1440" w:hanging="1440"/>
        <w:rPr>
          <w:rFonts w:ascii="Times New Roman" w:hAnsi="Times New Roman"/>
        </w:rPr>
      </w:pPr>
      <w:r w:rsidRPr="006A4DD6">
        <w:rPr>
          <w:rFonts w:ascii="Times New Roman" w:hAnsi="Times New Roman"/>
        </w:rPr>
        <w:t>TO:</w:t>
      </w:r>
      <w:r>
        <w:rPr>
          <w:rFonts w:ascii="Times New Roman" w:hAnsi="Times New Roman"/>
        </w:rPr>
        <w:tab/>
      </w:r>
      <w:r w:rsidR="001A1DE3">
        <w:rPr>
          <w:rFonts w:ascii="Times New Roman" w:hAnsi="Times New Roman"/>
        </w:rPr>
        <w:t>NAESB Gas Electric Harmonization Committee</w:t>
      </w:r>
    </w:p>
    <w:p w14:paraId="39161ADC" w14:textId="7B4D5EDE" w:rsidR="006A4DD6" w:rsidRPr="006A4DD6" w:rsidRDefault="006A4DD6" w:rsidP="006A4DD6">
      <w:pPr>
        <w:spacing w:before="120" w:after="120"/>
        <w:ind w:left="1440" w:hanging="1440"/>
        <w:rPr>
          <w:rFonts w:ascii="Times New Roman" w:hAnsi="Times New Roman"/>
        </w:rPr>
      </w:pPr>
      <w:r w:rsidRPr="006A4DD6">
        <w:rPr>
          <w:rFonts w:ascii="Times New Roman" w:hAnsi="Times New Roman"/>
        </w:rPr>
        <w:t>FROM:</w:t>
      </w:r>
      <w:r>
        <w:rPr>
          <w:rFonts w:ascii="Times New Roman" w:hAnsi="Times New Roman"/>
        </w:rPr>
        <w:tab/>
      </w:r>
      <w:r w:rsidRPr="006A4DD6">
        <w:rPr>
          <w:rFonts w:ascii="Times New Roman" w:hAnsi="Times New Roman"/>
        </w:rPr>
        <w:t>Michael Desselle, Chairman, North American Energy Standards Board</w:t>
      </w:r>
    </w:p>
    <w:p w14:paraId="7DDD17F9" w14:textId="31933491" w:rsidR="006A4DD6" w:rsidRDefault="006A4DD6" w:rsidP="006A4DD6">
      <w:pPr>
        <w:spacing w:before="120" w:after="120"/>
        <w:ind w:left="1440" w:hanging="1440"/>
        <w:rPr>
          <w:rFonts w:ascii="Times New Roman" w:hAnsi="Times New Roman"/>
        </w:rPr>
      </w:pPr>
      <w:r w:rsidRPr="006A4DD6">
        <w:rPr>
          <w:rFonts w:ascii="Times New Roman" w:hAnsi="Times New Roman"/>
        </w:rPr>
        <w:t>RE:</w:t>
      </w:r>
      <w:r>
        <w:rPr>
          <w:rFonts w:ascii="Times New Roman" w:hAnsi="Times New Roman"/>
        </w:rPr>
        <w:tab/>
      </w:r>
      <w:r w:rsidR="001A1DE3">
        <w:rPr>
          <w:rFonts w:ascii="Times New Roman" w:hAnsi="Times New Roman"/>
        </w:rPr>
        <w:t xml:space="preserve">Proposed </w:t>
      </w:r>
      <w:r w:rsidR="001A1DE3" w:rsidRPr="001A1DE3">
        <w:rPr>
          <w:rFonts w:ascii="Times New Roman" w:hAnsi="Times New Roman"/>
        </w:rPr>
        <w:t xml:space="preserve">Standards Development to Support Coordinated Commercial Practices Between the Natural Gas and Electric Markets </w:t>
      </w:r>
      <w:r w:rsidR="001A1DE3">
        <w:rPr>
          <w:rFonts w:ascii="Times New Roman" w:hAnsi="Times New Roman"/>
        </w:rPr>
        <w:t xml:space="preserve">During </w:t>
      </w:r>
      <w:r w:rsidR="001A1DE3" w:rsidRPr="001A1DE3">
        <w:rPr>
          <w:rFonts w:ascii="Times New Roman" w:hAnsi="Times New Roman"/>
        </w:rPr>
        <w:t>Impending Extreme Weather-Related Emergency Operating Condition</w:t>
      </w:r>
      <w:r w:rsidR="001A1DE3">
        <w:rPr>
          <w:rFonts w:ascii="Times New Roman" w:hAnsi="Times New Roman"/>
        </w:rPr>
        <w:t>s</w:t>
      </w:r>
      <w:r w:rsidR="001A1DE3" w:rsidRPr="001A1DE3">
        <w:rPr>
          <w:rFonts w:ascii="Times New Roman" w:hAnsi="Times New Roman"/>
        </w:rPr>
        <w:t xml:space="preserve"> </w:t>
      </w:r>
    </w:p>
    <w:p w14:paraId="7E1D4567" w14:textId="6E01A0AC" w:rsidR="006A4DD6" w:rsidRDefault="009B238B" w:rsidP="006A4DD6">
      <w:pPr>
        <w:spacing w:before="480" w:after="120"/>
        <w:ind w:left="1440" w:hanging="1440"/>
        <w:rPr>
          <w:rFonts w:ascii="Times New Roman" w:hAnsi="Times New Roman"/>
        </w:rPr>
      </w:pPr>
      <w:r>
        <w:rPr>
          <w:rFonts w:ascii="Times New Roman" w:hAnsi="Times New Roman"/>
        </w:rPr>
        <w:t>Dear Committee Members</w:t>
      </w:r>
      <w:r w:rsidR="006A4DD6">
        <w:rPr>
          <w:rFonts w:ascii="Times New Roman" w:hAnsi="Times New Roman"/>
        </w:rPr>
        <w:t xml:space="preserve"> – </w:t>
      </w:r>
    </w:p>
    <w:p w14:paraId="6BDFBBA5" w14:textId="083F95A2" w:rsidR="00B21689" w:rsidRDefault="006A4DD6" w:rsidP="00D218BA">
      <w:pPr>
        <w:spacing w:before="120" w:after="120"/>
        <w:jc w:val="both"/>
        <w:rPr>
          <w:rFonts w:ascii="Times New Roman" w:hAnsi="Times New Roman"/>
        </w:rPr>
      </w:pPr>
      <w:r>
        <w:rPr>
          <w:rFonts w:ascii="Times New Roman" w:hAnsi="Times New Roman"/>
        </w:rPr>
        <w:t xml:space="preserve">First, let me thank you </w:t>
      </w:r>
      <w:r w:rsidR="009B238B">
        <w:rPr>
          <w:rFonts w:ascii="Times New Roman" w:hAnsi="Times New Roman"/>
        </w:rPr>
        <w:t xml:space="preserve">all for your commitment to NAESB and </w:t>
      </w:r>
      <w:r w:rsidR="002172E3">
        <w:rPr>
          <w:rFonts w:ascii="Times New Roman" w:hAnsi="Times New Roman"/>
        </w:rPr>
        <w:t xml:space="preserve">for </w:t>
      </w:r>
      <w:r w:rsidR="009B238B">
        <w:rPr>
          <w:rFonts w:ascii="Times New Roman" w:hAnsi="Times New Roman"/>
        </w:rPr>
        <w:t>your leadership within the organization as members of the NAESB Board Gas Electric Harmonization Committee.</w:t>
      </w:r>
      <w:r w:rsidR="00CF5834">
        <w:rPr>
          <w:rFonts w:ascii="Times New Roman" w:hAnsi="Times New Roman"/>
        </w:rPr>
        <w:t xml:space="preserve">  Our activities and discussions over this summer </w:t>
      </w:r>
      <w:r w:rsidR="00383E5B">
        <w:rPr>
          <w:rFonts w:ascii="Times New Roman" w:hAnsi="Times New Roman"/>
        </w:rPr>
        <w:t xml:space="preserve">in response to Winter Storm Uri </w:t>
      </w:r>
      <w:r w:rsidR="0066502E">
        <w:rPr>
          <w:rFonts w:ascii="Times New Roman" w:hAnsi="Times New Roman"/>
        </w:rPr>
        <w:t xml:space="preserve">and the feedback we received through our request for comments and proposals </w:t>
      </w:r>
      <w:r w:rsidR="00CF5834">
        <w:rPr>
          <w:rFonts w:ascii="Times New Roman" w:hAnsi="Times New Roman"/>
        </w:rPr>
        <w:t xml:space="preserve">were </w:t>
      </w:r>
      <w:r w:rsidR="0066502E">
        <w:rPr>
          <w:rFonts w:ascii="Times New Roman" w:hAnsi="Times New Roman"/>
        </w:rPr>
        <w:t xml:space="preserve">very </w:t>
      </w:r>
      <w:r w:rsidR="00CF5834">
        <w:rPr>
          <w:rFonts w:ascii="Times New Roman" w:hAnsi="Times New Roman"/>
        </w:rPr>
        <w:t xml:space="preserve">helpful in the identification of issues </w:t>
      </w:r>
      <w:r w:rsidR="00936E31">
        <w:rPr>
          <w:rFonts w:ascii="Times New Roman" w:hAnsi="Times New Roman"/>
        </w:rPr>
        <w:t xml:space="preserve">and potential solutions that </w:t>
      </w:r>
      <w:r w:rsidR="00383E5B">
        <w:rPr>
          <w:rFonts w:ascii="Times New Roman" w:hAnsi="Times New Roman"/>
        </w:rPr>
        <w:t>may</w:t>
      </w:r>
      <w:r w:rsidR="00936E31">
        <w:rPr>
          <w:rFonts w:ascii="Times New Roman" w:hAnsi="Times New Roman"/>
        </w:rPr>
        <w:t xml:space="preserve"> improve coordination between the natural gas and electric markets.  </w:t>
      </w:r>
      <w:r w:rsidR="00F74C8C">
        <w:rPr>
          <w:rFonts w:ascii="Times New Roman" w:hAnsi="Times New Roman"/>
        </w:rPr>
        <w:t xml:space="preserve">Although there was not overwhelming support by the </w:t>
      </w:r>
      <w:r w:rsidR="00234A7B">
        <w:rPr>
          <w:rFonts w:ascii="Times New Roman" w:hAnsi="Times New Roman"/>
        </w:rPr>
        <w:t>C</w:t>
      </w:r>
      <w:r w:rsidR="00F74C8C">
        <w:rPr>
          <w:rFonts w:ascii="Times New Roman" w:hAnsi="Times New Roman"/>
        </w:rPr>
        <w:t xml:space="preserve">ommittee to recommend standards development within NAESB to address </w:t>
      </w:r>
      <w:r w:rsidR="00F74C8C" w:rsidRPr="00217191">
        <w:rPr>
          <w:rFonts w:ascii="Times New Roman" w:hAnsi="Times New Roman"/>
          <w:i/>
        </w:rPr>
        <w:t>any</w:t>
      </w:r>
      <w:r w:rsidR="00F74C8C">
        <w:rPr>
          <w:rFonts w:ascii="Times New Roman" w:hAnsi="Times New Roman"/>
        </w:rPr>
        <w:t xml:space="preserve"> specific issue </w:t>
      </w:r>
      <w:r w:rsidR="00F74C8C" w:rsidRPr="00217191">
        <w:rPr>
          <w:rFonts w:ascii="Times New Roman" w:hAnsi="Times New Roman"/>
          <w:i/>
        </w:rPr>
        <w:t>or</w:t>
      </w:r>
      <w:r w:rsidR="00F74C8C">
        <w:rPr>
          <w:rFonts w:ascii="Times New Roman" w:hAnsi="Times New Roman"/>
        </w:rPr>
        <w:t xml:space="preserve"> proposal until the results of the joint inquiry of FERC, NERC and Regional Entit</w:t>
      </w:r>
      <w:r w:rsidR="0075660B">
        <w:rPr>
          <w:rFonts w:ascii="Times New Roman" w:hAnsi="Times New Roman"/>
        </w:rPr>
        <w:t>ies</w:t>
      </w:r>
      <w:r w:rsidR="00F74C8C">
        <w:rPr>
          <w:rFonts w:ascii="Times New Roman" w:hAnsi="Times New Roman"/>
        </w:rPr>
        <w:t xml:space="preserve"> on the February 2021 Cold Weather Grid Operations </w:t>
      </w:r>
      <w:r w:rsidR="00035886">
        <w:rPr>
          <w:rFonts w:ascii="Times New Roman" w:hAnsi="Times New Roman"/>
        </w:rPr>
        <w:t>were</w:t>
      </w:r>
      <w:r w:rsidR="00F74C8C">
        <w:rPr>
          <w:rFonts w:ascii="Times New Roman" w:hAnsi="Times New Roman"/>
        </w:rPr>
        <w:t xml:space="preserve"> published, </w:t>
      </w:r>
      <w:r w:rsidR="00383E5B">
        <w:rPr>
          <w:rFonts w:ascii="Times New Roman" w:hAnsi="Times New Roman"/>
        </w:rPr>
        <w:t>the</w:t>
      </w:r>
      <w:r w:rsidR="00F74C8C">
        <w:rPr>
          <w:rFonts w:ascii="Times New Roman" w:hAnsi="Times New Roman"/>
        </w:rPr>
        <w:t xml:space="preserve"> </w:t>
      </w:r>
      <w:r w:rsidR="00217191">
        <w:rPr>
          <w:rFonts w:ascii="Times New Roman" w:hAnsi="Times New Roman"/>
        </w:rPr>
        <w:t>C</w:t>
      </w:r>
      <w:r w:rsidR="00383E5B">
        <w:rPr>
          <w:rFonts w:ascii="Times New Roman" w:hAnsi="Times New Roman"/>
        </w:rPr>
        <w:t xml:space="preserve">ommittee’s willingness to explore </w:t>
      </w:r>
      <w:r w:rsidR="00035886">
        <w:rPr>
          <w:rFonts w:ascii="Times New Roman" w:hAnsi="Times New Roman"/>
        </w:rPr>
        <w:t xml:space="preserve">ideas and </w:t>
      </w:r>
      <w:r w:rsidR="00383E5B">
        <w:rPr>
          <w:rFonts w:ascii="Times New Roman" w:hAnsi="Times New Roman"/>
        </w:rPr>
        <w:t>potential activities that could be undertaken to support improved coordination is commendable.</w:t>
      </w:r>
      <w:r w:rsidR="00B21689">
        <w:rPr>
          <w:rFonts w:ascii="Times New Roman" w:hAnsi="Times New Roman"/>
        </w:rPr>
        <w:t xml:space="preserve">  Based upon our discussions and the industry responses we received from our request for comments and proposals, it is apparent that the ever-growing reliance on natural gas for electric generation and the increased frequency of extreme weather events will present new challenges that the industry must face in order to ensure a reliable and resilient electric grid</w:t>
      </w:r>
      <w:r w:rsidR="002A5CB9">
        <w:rPr>
          <w:rFonts w:ascii="Times New Roman" w:hAnsi="Times New Roman"/>
        </w:rPr>
        <w:t>,</w:t>
      </w:r>
      <w:r w:rsidR="00B21689">
        <w:rPr>
          <w:rFonts w:ascii="Times New Roman" w:hAnsi="Times New Roman"/>
        </w:rPr>
        <w:t xml:space="preserve"> </w:t>
      </w:r>
      <w:r w:rsidR="002A5CB9">
        <w:rPr>
          <w:rFonts w:ascii="Times New Roman" w:hAnsi="Times New Roman"/>
        </w:rPr>
        <w:t>which</w:t>
      </w:r>
      <w:r w:rsidR="00B21689">
        <w:rPr>
          <w:rFonts w:ascii="Times New Roman" w:hAnsi="Times New Roman"/>
        </w:rPr>
        <w:t xml:space="preserve"> is critical</w:t>
      </w:r>
      <w:r w:rsidR="002A5CB9">
        <w:rPr>
          <w:rFonts w:ascii="Times New Roman" w:hAnsi="Times New Roman"/>
        </w:rPr>
        <w:t>ly important</w:t>
      </w:r>
      <w:r w:rsidR="00B21689">
        <w:rPr>
          <w:rFonts w:ascii="Times New Roman" w:hAnsi="Times New Roman"/>
        </w:rPr>
        <w:t xml:space="preserve"> for the well-being and safety of the country.  </w:t>
      </w:r>
    </w:p>
    <w:p w14:paraId="5204CBB6" w14:textId="64254428" w:rsidR="00B21689" w:rsidRDefault="0075660B" w:rsidP="00D218BA">
      <w:pPr>
        <w:spacing w:before="120" w:after="120"/>
        <w:jc w:val="both"/>
        <w:rPr>
          <w:rFonts w:ascii="Times New Roman" w:hAnsi="Times New Roman"/>
        </w:rPr>
      </w:pPr>
      <w:r>
        <w:rPr>
          <w:rFonts w:ascii="Times New Roman" w:hAnsi="Times New Roman"/>
        </w:rPr>
        <w:t xml:space="preserve">As you all well know, </w:t>
      </w:r>
      <w:r w:rsidR="00B21689">
        <w:rPr>
          <w:rFonts w:ascii="Times New Roman" w:hAnsi="Times New Roman"/>
        </w:rPr>
        <w:t xml:space="preserve">NAESB is </w:t>
      </w:r>
      <w:r w:rsidR="002A5CB9">
        <w:rPr>
          <w:rFonts w:ascii="Times New Roman" w:hAnsi="Times New Roman"/>
        </w:rPr>
        <w:t>a</w:t>
      </w:r>
      <w:r w:rsidR="00B21689">
        <w:rPr>
          <w:rFonts w:ascii="Times New Roman" w:hAnsi="Times New Roman"/>
        </w:rPr>
        <w:t xml:space="preserve"> unique </w:t>
      </w:r>
      <w:r w:rsidR="002A5CB9">
        <w:rPr>
          <w:rFonts w:ascii="Times New Roman" w:hAnsi="Times New Roman"/>
        </w:rPr>
        <w:t xml:space="preserve">organization that provides </w:t>
      </w:r>
      <w:r w:rsidR="00B21689">
        <w:rPr>
          <w:rFonts w:ascii="Times New Roman" w:hAnsi="Times New Roman"/>
        </w:rPr>
        <w:t xml:space="preserve">a </w:t>
      </w:r>
      <w:r w:rsidR="002A5CB9">
        <w:rPr>
          <w:rFonts w:ascii="Times New Roman" w:hAnsi="Times New Roman"/>
        </w:rPr>
        <w:t>forum for open discussion and an open, equitable process for the development of standards that convene and harmonize the interest</w:t>
      </w:r>
      <w:r w:rsidR="00217191">
        <w:rPr>
          <w:rFonts w:ascii="Times New Roman" w:hAnsi="Times New Roman"/>
        </w:rPr>
        <w:t>s</w:t>
      </w:r>
      <w:r w:rsidR="002A5CB9">
        <w:rPr>
          <w:rFonts w:ascii="Times New Roman" w:hAnsi="Times New Roman"/>
        </w:rPr>
        <w:t xml:space="preserve"> of both the natural gas and electric industries.  Utilizing this process to develop standards that ensure the commercial processes of both the natural gas and electric markets are </w:t>
      </w:r>
      <w:r w:rsidR="00013083">
        <w:rPr>
          <w:rFonts w:ascii="Times New Roman" w:hAnsi="Times New Roman"/>
        </w:rPr>
        <w:t>coordinated</w:t>
      </w:r>
      <w:r w:rsidR="002A5CB9">
        <w:rPr>
          <w:rFonts w:ascii="Times New Roman" w:hAnsi="Times New Roman"/>
        </w:rPr>
        <w:t xml:space="preserve"> and working at peak efficiency is in the public interest and the interest of the energy industry</w:t>
      </w:r>
      <w:r w:rsidR="00013083">
        <w:rPr>
          <w:rFonts w:ascii="Times New Roman" w:hAnsi="Times New Roman"/>
        </w:rPr>
        <w:t xml:space="preserve"> at large</w:t>
      </w:r>
      <w:r w:rsidR="002A5CB9">
        <w:rPr>
          <w:rFonts w:ascii="Times New Roman" w:hAnsi="Times New Roman"/>
        </w:rPr>
        <w:t>.  While NAESB’s scope of work and our mission as an organization is focused solely</w:t>
      </w:r>
      <w:r w:rsidR="00013083">
        <w:rPr>
          <w:rFonts w:ascii="Times New Roman" w:hAnsi="Times New Roman"/>
        </w:rPr>
        <w:t xml:space="preserve"> on commercial practices that implement existing energy policy, I believe there is an opportunity to update and improve our current </w:t>
      </w:r>
      <w:r w:rsidR="00A24D10">
        <w:rPr>
          <w:rFonts w:ascii="Times New Roman" w:hAnsi="Times New Roman"/>
        </w:rPr>
        <w:t xml:space="preserve">body of </w:t>
      </w:r>
      <w:r w:rsidR="00013083">
        <w:rPr>
          <w:rFonts w:ascii="Times New Roman" w:hAnsi="Times New Roman"/>
        </w:rPr>
        <w:t>standards</w:t>
      </w:r>
      <w:r w:rsidR="002A5CB9">
        <w:rPr>
          <w:rFonts w:ascii="Times New Roman" w:hAnsi="Times New Roman"/>
        </w:rPr>
        <w:t xml:space="preserve"> </w:t>
      </w:r>
      <w:r w:rsidR="00A24D10">
        <w:rPr>
          <w:rFonts w:ascii="Times New Roman" w:hAnsi="Times New Roman"/>
        </w:rPr>
        <w:t>that would be supportive of other efforts in the industry at this time.  To accomplish this and ensure that we are using our organization’s resources effectively</w:t>
      </w:r>
      <w:r w:rsidR="00A24D10" w:rsidRPr="00217191">
        <w:rPr>
          <w:rFonts w:ascii="Times New Roman" w:hAnsi="Times New Roman"/>
        </w:rPr>
        <w:t xml:space="preserve">, </w:t>
      </w:r>
      <w:r w:rsidRPr="00217191">
        <w:rPr>
          <w:rFonts w:ascii="Times New Roman" w:hAnsi="Times New Roman"/>
        </w:rPr>
        <w:t>collaboration</w:t>
      </w:r>
      <w:r w:rsidR="00A24D10" w:rsidRPr="00217191">
        <w:rPr>
          <w:rFonts w:ascii="Times New Roman" w:hAnsi="Times New Roman"/>
        </w:rPr>
        <w:t xml:space="preserve"> on </w:t>
      </w:r>
      <w:r w:rsidRPr="00217191">
        <w:rPr>
          <w:rFonts w:ascii="Times New Roman" w:hAnsi="Times New Roman"/>
        </w:rPr>
        <w:t xml:space="preserve">a suite of </w:t>
      </w:r>
      <w:r w:rsidR="00A24D10" w:rsidRPr="00217191">
        <w:rPr>
          <w:rFonts w:ascii="Times New Roman" w:hAnsi="Times New Roman"/>
        </w:rPr>
        <w:t xml:space="preserve">standards development efforts </w:t>
      </w:r>
      <w:r w:rsidRPr="00217191">
        <w:rPr>
          <w:rFonts w:ascii="Times New Roman" w:hAnsi="Times New Roman"/>
        </w:rPr>
        <w:t xml:space="preserve">having the </w:t>
      </w:r>
      <w:r w:rsidR="00A24D10" w:rsidRPr="00217191">
        <w:rPr>
          <w:rFonts w:ascii="Times New Roman" w:hAnsi="Times New Roman"/>
        </w:rPr>
        <w:t>reasonable likelihood of success</w:t>
      </w:r>
      <w:r w:rsidRPr="00217191">
        <w:rPr>
          <w:rFonts w:ascii="Times New Roman" w:hAnsi="Times New Roman"/>
        </w:rPr>
        <w:t xml:space="preserve"> and general consensus</w:t>
      </w:r>
      <w:r>
        <w:rPr>
          <w:rFonts w:ascii="Times New Roman" w:hAnsi="Times New Roman"/>
        </w:rPr>
        <w:t xml:space="preserve"> is in our collective best interests</w:t>
      </w:r>
      <w:r w:rsidR="00A24D10">
        <w:rPr>
          <w:rFonts w:ascii="Times New Roman" w:hAnsi="Times New Roman"/>
        </w:rPr>
        <w:t xml:space="preserve">.  </w:t>
      </w:r>
      <w:bookmarkStart w:id="0" w:name="_Hlk87883999"/>
      <w:r>
        <w:rPr>
          <w:rFonts w:ascii="Times New Roman" w:hAnsi="Times New Roman"/>
        </w:rPr>
        <w:t>Accordingly</w:t>
      </w:r>
      <w:r w:rsidR="00A24D10">
        <w:rPr>
          <w:rFonts w:ascii="Times New Roman" w:hAnsi="Times New Roman"/>
        </w:rPr>
        <w:t xml:space="preserve">, I have developed a </w:t>
      </w:r>
      <w:r w:rsidR="00226FCC">
        <w:rPr>
          <w:rFonts w:ascii="Times New Roman" w:hAnsi="Times New Roman"/>
        </w:rPr>
        <w:t xml:space="preserve">draft </w:t>
      </w:r>
      <w:r w:rsidR="00A24D10">
        <w:rPr>
          <w:rFonts w:ascii="Times New Roman" w:hAnsi="Times New Roman"/>
        </w:rPr>
        <w:t xml:space="preserve">joint standards development request </w:t>
      </w:r>
      <w:r w:rsidR="00676F51">
        <w:rPr>
          <w:rFonts w:ascii="Times New Roman" w:hAnsi="Times New Roman"/>
        </w:rPr>
        <w:t>for both the wholesale electric quadrant and the wholesale gas quadrant based upon our previous discussions</w:t>
      </w:r>
      <w:r w:rsidR="009E6554">
        <w:rPr>
          <w:rFonts w:ascii="Times New Roman" w:hAnsi="Times New Roman"/>
        </w:rPr>
        <w:t xml:space="preserve">.  The draft is attached </w:t>
      </w:r>
      <w:r w:rsidR="00676F51">
        <w:rPr>
          <w:rFonts w:ascii="Times New Roman" w:hAnsi="Times New Roman"/>
        </w:rPr>
        <w:t>to this letter for your review</w:t>
      </w:r>
      <w:r w:rsidR="009E6554">
        <w:rPr>
          <w:rFonts w:ascii="Times New Roman" w:hAnsi="Times New Roman"/>
        </w:rPr>
        <w:t xml:space="preserve">, and I would greatly appreciate the feedback of </w:t>
      </w:r>
      <w:r w:rsidR="00217191">
        <w:rPr>
          <w:rFonts w:ascii="Times New Roman" w:hAnsi="Times New Roman"/>
        </w:rPr>
        <w:t>C</w:t>
      </w:r>
      <w:r w:rsidR="009E6554">
        <w:rPr>
          <w:rFonts w:ascii="Times New Roman" w:hAnsi="Times New Roman"/>
        </w:rPr>
        <w:t>ommittee members, and potentially an endorsement, prior to its official submission to the NAESB office.</w:t>
      </w:r>
      <w:bookmarkEnd w:id="0"/>
    </w:p>
    <w:p w14:paraId="468F41A0" w14:textId="13733090" w:rsidR="00DD6F5E" w:rsidRDefault="00676F51" w:rsidP="00D218BA">
      <w:pPr>
        <w:spacing w:before="120" w:after="120"/>
        <w:jc w:val="both"/>
        <w:rPr>
          <w:rFonts w:ascii="Times New Roman" w:hAnsi="Times New Roman"/>
        </w:rPr>
      </w:pPr>
      <w:r>
        <w:rPr>
          <w:rFonts w:ascii="Times New Roman" w:hAnsi="Times New Roman"/>
        </w:rPr>
        <w:t xml:space="preserve">The standards development request proposes that the quadrants work </w:t>
      </w:r>
      <w:r w:rsidR="00234A7B">
        <w:rPr>
          <w:rFonts w:ascii="Times New Roman" w:hAnsi="Times New Roman"/>
        </w:rPr>
        <w:t xml:space="preserve">together </w:t>
      </w:r>
      <w:r>
        <w:rPr>
          <w:rFonts w:ascii="Times New Roman" w:hAnsi="Times New Roman"/>
        </w:rPr>
        <w:t xml:space="preserve">jointly to expand upon the existing gas and electric coordination standards that were developed by the organization in </w:t>
      </w:r>
      <w:r w:rsidR="00E13DFE">
        <w:rPr>
          <w:rFonts w:ascii="Times New Roman" w:hAnsi="Times New Roman"/>
        </w:rPr>
        <w:t>2005</w:t>
      </w:r>
      <w:r>
        <w:rPr>
          <w:rFonts w:ascii="Times New Roman" w:hAnsi="Times New Roman"/>
        </w:rPr>
        <w:t xml:space="preserve"> and adopted by the Commission through Order No. </w:t>
      </w:r>
      <w:r w:rsidR="007B69D1">
        <w:rPr>
          <w:rFonts w:ascii="Times New Roman" w:hAnsi="Times New Roman"/>
        </w:rPr>
        <w:t>698</w:t>
      </w:r>
      <w:r w:rsidR="00C509A1">
        <w:rPr>
          <w:rFonts w:ascii="Times New Roman" w:hAnsi="Times New Roman"/>
        </w:rPr>
        <w:t xml:space="preserve"> and any other necessary quadrant specific standards.  While the impetus to </w:t>
      </w:r>
      <w:r w:rsidR="00DD6F5E">
        <w:rPr>
          <w:rFonts w:ascii="Times New Roman" w:hAnsi="Times New Roman"/>
        </w:rPr>
        <w:t>reconvene</w:t>
      </w:r>
      <w:r w:rsidR="00C509A1">
        <w:rPr>
          <w:rFonts w:ascii="Times New Roman" w:hAnsi="Times New Roman"/>
        </w:rPr>
        <w:t xml:space="preserve"> the </w:t>
      </w:r>
      <w:r w:rsidR="00234A7B">
        <w:rPr>
          <w:rFonts w:ascii="Times New Roman" w:hAnsi="Times New Roman"/>
        </w:rPr>
        <w:t>Board C</w:t>
      </w:r>
      <w:r w:rsidR="00C509A1">
        <w:rPr>
          <w:rFonts w:ascii="Times New Roman" w:hAnsi="Times New Roman"/>
        </w:rPr>
        <w:t xml:space="preserve">ommittee was the electric grid stresses and failures that resulted from Winter Storm Uri, </w:t>
      </w:r>
      <w:r w:rsidR="00DD6F5E">
        <w:rPr>
          <w:rFonts w:ascii="Times New Roman" w:hAnsi="Times New Roman"/>
        </w:rPr>
        <w:t>the development of new standards and modifications to existing standards that improve communications and information sharing between the natural gas pipelines, balancing authorities and electric generating facilities in the event of extreme weather</w:t>
      </w:r>
      <w:r w:rsidR="00217191">
        <w:rPr>
          <w:rFonts w:ascii="Times New Roman" w:hAnsi="Times New Roman"/>
        </w:rPr>
        <w:t>-</w:t>
      </w:r>
      <w:r w:rsidR="00DD6F5E">
        <w:rPr>
          <w:rFonts w:ascii="Times New Roman" w:hAnsi="Times New Roman"/>
        </w:rPr>
        <w:t xml:space="preserve">related conditions will </w:t>
      </w:r>
      <w:r w:rsidR="00E13DFE">
        <w:rPr>
          <w:rFonts w:ascii="Times New Roman" w:hAnsi="Times New Roman"/>
        </w:rPr>
        <w:t>be helpful.</w:t>
      </w:r>
      <w:r w:rsidR="007B69D1">
        <w:rPr>
          <w:rFonts w:ascii="Times New Roman" w:hAnsi="Times New Roman"/>
        </w:rPr>
        <w:t xml:space="preserve">  The development of the existing </w:t>
      </w:r>
      <w:r w:rsidR="00F22946">
        <w:rPr>
          <w:rFonts w:ascii="Times New Roman" w:hAnsi="Times New Roman"/>
        </w:rPr>
        <w:t xml:space="preserve">consensus </w:t>
      </w:r>
      <w:r w:rsidR="007B69D1">
        <w:rPr>
          <w:rFonts w:ascii="Times New Roman" w:hAnsi="Times New Roman"/>
        </w:rPr>
        <w:t>standards w</w:t>
      </w:r>
      <w:r w:rsidR="001F5332">
        <w:rPr>
          <w:rFonts w:ascii="Times New Roman" w:hAnsi="Times New Roman"/>
        </w:rPr>
        <w:t>as</w:t>
      </w:r>
      <w:r w:rsidR="007B69D1">
        <w:rPr>
          <w:rFonts w:ascii="Times New Roman" w:hAnsi="Times New Roman"/>
        </w:rPr>
        <w:t xml:space="preserve"> an important first step in supporting market coordination through standardization by NAESB; however, </w:t>
      </w:r>
      <w:r w:rsidR="00F22946">
        <w:rPr>
          <w:rFonts w:ascii="Times New Roman" w:hAnsi="Times New Roman"/>
        </w:rPr>
        <w:t xml:space="preserve">expanding upon these standards and providing </w:t>
      </w:r>
      <w:r w:rsidR="001F5332">
        <w:rPr>
          <w:rFonts w:ascii="Times New Roman" w:hAnsi="Times New Roman"/>
        </w:rPr>
        <w:t xml:space="preserve">additional granularity and new protocols for extreme weather related conditions is timely and appropriate given the evolution of the interdependency of the two markets. </w:t>
      </w:r>
      <w:r w:rsidR="007B69D1">
        <w:rPr>
          <w:rFonts w:ascii="Times New Roman" w:hAnsi="Times New Roman"/>
        </w:rPr>
        <w:t xml:space="preserve"> </w:t>
      </w:r>
      <w:r w:rsidR="00DD6F5E">
        <w:rPr>
          <w:rFonts w:ascii="Times New Roman" w:hAnsi="Times New Roman"/>
        </w:rPr>
        <w:t xml:space="preserve">  </w:t>
      </w:r>
    </w:p>
    <w:p w14:paraId="519CBFC7" w14:textId="7A356A69" w:rsidR="00854165" w:rsidRDefault="007B69D1" w:rsidP="00D218BA">
      <w:pPr>
        <w:spacing w:before="120" w:after="120"/>
        <w:jc w:val="both"/>
        <w:rPr>
          <w:rFonts w:ascii="Times New Roman" w:hAnsi="Times New Roman"/>
        </w:rPr>
      </w:pPr>
      <w:r>
        <w:rPr>
          <w:rFonts w:ascii="Times New Roman" w:hAnsi="Times New Roman"/>
        </w:rPr>
        <w:lastRenderedPageBreak/>
        <w:t xml:space="preserve">I look forward to your input regarding the standards request proposal and hope that </w:t>
      </w:r>
      <w:r w:rsidR="001F5332">
        <w:rPr>
          <w:rFonts w:ascii="Times New Roman" w:hAnsi="Times New Roman"/>
        </w:rPr>
        <w:t xml:space="preserve">all parties will come to the table prepared to fully engage in the development process in good faith for the betterment of the industry and NAESB as an organization.  </w:t>
      </w:r>
    </w:p>
    <w:p w14:paraId="3CEA78BE" w14:textId="48F8EF07" w:rsidR="00FA3169" w:rsidRPr="003E3391" w:rsidRDefault="00FA3169" w:rsidP="00FA3169">
      <w:pPr>
        <w:spacing w:before="120" w:after="120"/>
        <w:jc w:val="both"/>
        <w:rPr>
          <w:rFonts w:ascii="Times New Roman" w:hAnsi="Times New Roman"/>
        </w:rPr>
      </w:pPr>
      <w:r w:rsidRPr="003E3391">
        <w:rPr>
          <w:rFonts w:ascii="Times New Roman" w:hAnsi="Times New Roman"/>
        </w:rPr>
        <w:t>Additionally, I believe there is an opportunity for NAESB to support the findings and recommendations included in the final FERC, NERC and Regional Entities Staff Report</w:t>
      </w:r>
      <w:r w:rsidRPr="003E3391">
        <w:rPr>
          <w:rStyle w:val="FootnoteReference"/>
          <w:rFonts w:ascii="Times New Roman" w:hAnsi="Times New Roman"/>
        </w:rPr>
        <w:footnoteReference w:customMarkFollows="1" w:id="1"/>
        <w:t>[1]</w:t>
      </w:r>
      <w:r w:rsidRPr="003E3391">
        <w:rPr>
          <w:rFonts w:ascii="Times New Roman" w:hAnsi="Times New Roman"/>
        </w:rPr>
        <w:t xml:space="preserve"> released today.  Specifically, the report recommends that the FERC consider establishing a forum to identify actions that will improve the reliability of the natural gas infrastructure system as necessary to support the bulk electric system</w:t>
      </w:r>
      <w:r w:rsidR="00114A97">
        <w:rPr>
          <w:rFonts w:ascii="Times New Roman" w:hAnsi="Times New Roman"/>
        </w:rPr>
        <w:t xml:space="preserve"> and to address recurring challenges stemming from natural gas-electric infrastructure interdependency</w:t>
      </w:r>
      <w:r w:rsidRPr="003E3391">
        <w:rPr>
          <w:rFonts w:ascii="Times New Roman" w:hAnsi="Times New Roman"/>
        </w:rPr>
        <w:t xml:space="preserve">. NAESB’s role as an established ANSI accredited convener of both the natural gas and electric markets with representation from all segments of the supply chain uniquely positions our organization to provide support in addressing the report recommendation.  Moreover, in 2014 NAESB created the NAESB Gas Electric Harmonization Forum for the purpose of recommending natural gas and electric market coordination actions – providing the necessary structure needed for cross market decision making.  Our long history of working with the industry in this area to support requests from the Commission beginning in 2005 and guidance from the National Petroleum Council in 2011 has proven that we are capable of analyzing challenging issues concerning market coordination and delivering balanced, consensus based solutions that lead to improved operations in both markets. </w:t>
      </w:r>
    </w:p>
    <w:p w14:paraId="6E4047DC" w14:textId="77777777" w:rsidR="00FA3169" w:rsidRDefault="00FA3169" w:rsidP="00D218BA">
      <w:pPr>
        <w:spacing w:before="120" w:after="120"/>
        <w:jc w:val="both"/>
        <w:rPr>
          <w:rFonts w:ascii="Times New Roman" w:hAnsi="Times New Roman"/>
        </w:rPr>
      </w:pPr>
    </w:p>
    <w:p w14:paraId="0D8B913E" w14:textId="29CA718B" w:rsidR="003B7BF7" w:rsidRDefault="001F5332" w:rsidP="00D218BA">
      <w:pPr>
        <w:tabs>
          <w:tab w:val="left" w:pos="2528"/>
        </w:tabs>
        <w:spacing w:before="120" w:after="120"/>
        <w:jc w:val="both"/>
        <w:rPr>
          <w:rFonts w:ascii="Times New Roman" w:hAnsi="Times New Roman"/>
        </w:rPr>
      </w:pPr>
      <w:r>
        <w:rPr>
          <w:rFonts w:ascii="Times New Roman" w:hAnsi="Times New Roman"/>
        </w:rPr>
        <w:t xml:space="preserve">Best regards, </w:t>
      </w:r>
    </w:p>
    <w:p w14:paraId="0B46BDF6" w14:textId="6CBB9E84" w:rsidR="003B7BF7" w:rsidRDefault="00D218BA" w:rsidP="003B7BF7">
      <w:pPr>
        <w:spacing w:before="120" w:after="120"/>
        <w:rPr>
          <w:rFonts w:ascii="Times New Roman" w:hAnsi="Times New Roman"/>
        </w:rPr>
      </w:pPr>
      <w:r>
        <w:rPr>
          <w:rFonts w:ascii="Times New Roman" w:hAnsi="Times New Roman"/>
          <w:noProof/>
          <w:sz w:val="24"/>
          <w:szCs w:val="24"/>
        </w:rPr>
        <w:drawing>
          <wp:anchor distT="0" distB="0" distL="114300" distR="114300" simplePos="0" relativeHeight="251658240" behindDoc="1" locked="0" layoutInCell="1" allowOverlap="1" wp14:anchorId="3588A229" wp14:editId="5D2FB077">
            <wp:simplePos x="0" y="0"/>
            <wp:positionH relativeFrom="column">
              <wp:posOffset>0</wp:posOffset>
            </wp:positionH>
            <wp:positionV relativeFrom="paragraph">
              <wp:posOffset>-635</wp:posOffset>
            </wp:positionV>
            <wp:extent cx="2167255" cy="589280"/>
            <wp:effectExtent l="0" t="0" r="4445"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4228" t="10001" r="2277" b="13846"/>
                    <a:stretch>
                      <a:fillRect/>
                    </a:stretch>
                  </pic:blipFill>
                  <pic:spPr bwMode="auto">
                    <a:xfrm>
                      <a:off x="0" y="0"/>
                      <a:ext cx="2167255" cy="589280"/>
                    </a:xfrm>
                    <a:prstGeom prst="rect">
                      <a:avLst/>
                    </a:prstGeom>
                    <a:noFill/>
                  </pic:spPr>
                </pic:pic>
              </a:graphicData>
            </a:graphic>
            <wp14:sizeRelH relativeFrom="page">
              <wp14:pctWidth>0</wp14:pctWidth>
            </wp14:sizeRelH>
            <wp14:sizeRelV relativeFrom="page">
              <wp14:pctHeight>0</wp14:pctHeight>
            </wp14:sizeRelV>
          </wp:anchor>
        </w:drawing>
      </w:r>
      <w:r w:rsidR="003B7BF7">
        <w:rPr>
          <w:rFonts w:ascii="Times New Roman" w:hAnsi="Times New Roman"/>
        </w:rPr>
        <w:t>Michael Desselle</w:t>
      </w:r>
    </w:p>
    <w:p w14:paraId="5B06974B" w14:textId="150E3E0C" w:rsidR="003B7BF7" w:rsidRDefault="003B7BF7" w:rsidP="003B7BF7">
      <w:pPr>
        <w:spacing w:before="120" w:after="120"/>
        <w:rPr>
          <w:rFonts w:ascii="Times New Roman" w:hAnsi="Times New Roman"/>
        </w:rPr>
      </w:pPr>
      <w:r>
        <w:rPr>
          <w:rFonts w:ascii="Times New Roman" w:hAnsi="Times New Roman"/>
        </w:rPr>
        <w:t>Chairman, NAESB</w:t>
      </w:r>
    </w:p>
    <w:p w14:paraId="4C898C2A" w14:textId="1B1198F5" w:rsidR="003B7BF7" w:rsidRDefault="003B7BF7" w:rsidP="003B7BF7">
      <w:pPr>
        <w:rPr>
          <w:rFonts w:ascii="Times New Roman" w:hAnsi="Times New Roman"/>
        </w:rPr>
      </w:pPr>
      <w:r>
        <w:rPr>
          <w:rFonts w:ascii="Times New Roman" w:hAnsi="Times New Roman"/>
        </w:rPr>
        <w:t xml:space="preserve">cc:  </w:t>
      </w:r>
      <w:r>
        <w:rPr>
          <w:rFonts w:ascii="Times New Roman" w:hAnsi="Times New Roman"/>
        </w:rPr>
        <w:tab/>
        <w:t>Valerie Crockett, Vice Chair, NAESB</w:t>
      </w:r>
    </w:p>
    <w:p w14:paraId="04217055" w14:textId="4E95946C" w:rsidR="003B7BF7" w:rsidRDefault="003B7BF7" w:rsidP="003B7BF7">
      <w:pPr>
        <w:ind w:firstLine="720"/>
        <w:rPr>
          <w:rFonts w:ascii="Times New Roman" w:hAnsi="Times New Roman"/>
        </w:rPr>
      </w:pPr>
      <w:r>
        <w:rPr>
          <w:rFonts w:ascii="Times New Roman" w:hAnsi="Times New Roman"/>
        </w:rPr>
        <w:t>Rae McQuade, President, NAESB</w:t>
      </w:r>
    </w:p>
    <w:p w14:paraId="3277D092" w14:textId="7ACDC487" w:rsidR="003B7BF7" w:rsidRDefault="003B7BF7" w:rsidP="003B7BF7">
      <w:pPr>
        <w:ind w:firstLine="720"/>
        <w:rPr>
          <w:rFonts w:ascii="Times New Roman" w:hAnsi="Times New Roman"/>
        </w:rPr>
      </w:pPr>
      <w:r>
        <w:rPr>
          <w:rFonts w:ascii="Times New Roman" w:hAnsi="Times New Roman"/>
        </w:rPr>
        <w:t>Jonathan Booe, Executive Vice President, NAESB</w:t>
      </w:r>
    </w:p>
    <w:p w14:paraId="4FCF529C" w14:textId="77777777" w:rsidR="009E5B91" w:rsidRDefault="009E5B91" w:rsidP="002A1A86">
      <w:pPr>
        <w:rPr>
          <w:rFonts w:ascii="Times New Roman" w:hAnsi="Times New Roman"/>
        </w:rPr>
        <w:sectPr w:rsidR="009E5B91" w:rsidSect="00156EA6">
          <w:headerReference w:type="default" r:id="rId9"/>
          <w:headerReference w:type="first" r:id="rId10"/>
          <w:footerReference w:type="first" r:id="rId11"/>
          <w:pgSz w:w="12240" w:h="15840" w:code="1"/>
          <w:pgMar w:top="720" w:right="1440" w:bottom="1440" w:left="1440" w:header="720" w:footer="720" w:gutter="0"/>
          <w:cols w:space="720"/>
          <w:noEndnote/>
          <w:titlePg/>
        </w:sectPr>
      </w:pPr>
    </w:p>
    <w:p w14:paraId="2C2D6701"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sidRPr="009E5B91">
        <w:rPr>
          <w:rFonts w:ascii="News Gothic" w:hAnsi="News Gothic"/>
          <w:b/>
          <w:sz w:val="22"/>
        </w:rPr>
        <w:lastRenderedPageBreak/>
        <w:t>North American Energy Standards Board</w:t>
      </w:r>
    </w:p>
    <w:p w14:paraId="64D567E7"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
    <w:p w14:paraId="6A000140"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p>
    <w:p w14:paraId="1D3CE984"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sidRPr="009E5B91">
        <w:rPr>
          <w:rFonts w:ascii="News Gothic" w:hAnsi="News Gothic"/>
          <w:b/>
          <w:sz w:val="22"/>
        </w:rPr>
        <w:t>Request for Initiation of a NAESB Business Practice Standard, Model Business Practice or Electronic Transaction</w:t>
      </w:r>
    </w:p>
    <w:p w14:paraId="44D72AB2"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sidRPr="009E5B91">
        <w:rPr>
          <w:rFonts w:ascii="News Gothic" w:hAnsi="News Gothic"/>
          <w:b/>
          <w:sz w:val="22"/>
        </w:rPr>
        <w:t xml:space="preserve">or </w:t>
      </w:r>
    </w:p>
    <w:p w14:paraId="0D8DBBEB"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r w:rsidRPr="009E5B91">
        <w:rPr>
          <w:rFonts w:ascii="News Gothic" w:hAnsi="News Gothic"/>
          <w:b/>
          <w:sz w:val="22"/>
        </w:rPr>
        <w:t>Enhancement of an Existing NAESB Business Practice Standard, Model Business Practice or Electronic Transaction</w:t>
      </w:r>
    </w:p>
    <w:p w14:paraId="116EE444"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6637B987"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02D54C0F"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sidRPr="009E5B91">
        <w:rPr>
          <w:rFonts w:ascii="News Gothic" w:hAnsi="News Gothic"/>
          <w:b/>
          <w:sz w:val="22"/>
        </w:rPr>
        <w:t>Instructions:</w:t>
      </w:r>
    </w:p>
    <w:p w14:paraId="4BD39106"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0E6F6827"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r w:rsidRPr="009E5B91">
        <w:rPr>
          <w:rFonts w:ascii="News Gothic" w:hAnsi="News Gothic"/>
          <w:b/>
          <w:sz w:val="22"/>
        </w:rPr>
        <w:tab/>
        <w:t>1.</w:t>
      </w:r>
      <w:r w:rsidRPr="009E5B91">
        <w:rPr>
          <w:rFonts w:ascii="News Gothic" w:hAnsi="News Gothic"/>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14:paraId="62FB69E5"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p>
    <w:p w14:paraId="621A6C34"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2AB5E3F4"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r w:rsidRPr="009E5B91">
        <w:rPr>
          <w:rFonts w:ascii="News Gothic" w:hAnsi="News Gothic"/>
          <w:b/>
          <w:sz w:val="22"/>
        </w:rPr>
        <w:tab/>
        <w:t>2.</w:t>
      </w:r>
      <w:r w:rsidRPr="009E5B91">
        <w:rPr>
          <w:rFonts w:ascii="News Gothic" w:hAnsi="News Gothic"/>
          <w:b/>
          <w:sz w:val="22"/>
        </w:rPr>
        <w:tab/>
        <w:t>Attach any information you believe is related to the request.  The more complete your request is, the less time is required to review it.</w:t>
      </w:r>
    </w:p>
    <w:p w14:paraId="1EF6D20C"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7DE4D7FE"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sidRPr="009E5B91">
        <w:rPr>
          <w:rFonts w:ascii="News Gothic" w:hAnsi="News Gothic"/>
          <w:b/>
          <w:sz w:val="22"/>
        </w:rPr>
        <w:tab/>
        <w:t>3.</w:t>
      </w:r>
      <w:r w:rsidRPr="009E5B91">
        <w:rPr>
          <w:rFonts w:ascii="News Gothic" w:hAnsi="News Gothic"/>
          <w:b/>
          <w:sz w:val="22"/>
        </w:rPr>
        <w:tab/>
        <w:t>Once completed, send your request to:</w:t>
      </w:r>
    </w:p>
    <w:p w14:paraId="4F3F2FF9"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sidRPr="009E5B91">
        <w:rPr>
          <w:rFonts w:ascii="News Gothic" w:hAnsi="News Gothic"/>
          <w:b/>
          <w:sz w:val="22"/>
        </w:rPr>
        <w:tab/>
      </w:r>
      <w:r w:rsidRPr="009E5B91">
        <w:rPr>
          <w:rFonts w:ascii="News Gothic" w:hAnsi="News Gothic"/>
          <w:b/>
          <w:sz w:val="22"/>
        </w:rPr>
        <w:tab/>
      </w:r>
      <w:r w:rsidRPr="009E5B91">
        <w:rPr>
          <w:rFonts w:ascii="News Gothic" w:hAnsi="News Gothic"/>
          <w:b/>
          <w:sz w:val="22"/>
        </w:rPr>
        <w:tab/>
        <w:t>Rae McQuade</w:t>
      </w:r>
    </w:p>
    <w:p w14:paraId="4620314F"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sidRPr="009E5B91">
        <w:rPr>
          <w:rFonts w:ascii="News Gothic" w:hAnsi="News Gothic"/>
          <w:b/>
          <w:sz w:val="22"/>
        </w:rPr>
        <w:tab/>
      </w:r>
      <w:r w:rsidRPr="009E5B91">
        <w:rPr>
          <w:rFonts w:ascii="News Gothic" w:hAnsi="News Gothic"/>
          <w:b/>
          <w:sz w:val="22"/>
        </w:rPr>
        <w:tab/>
      </w:r>
      <w:r w:rsidRPr="009E5B91">
        <w:rPr>
          <w:rFonts w:ascii="News Gothic" w:hAnsi="News Gothic"/>
          <w:b/>
          <w:sz w:val="22"/>
        </w:rPr>
        <w:tab/>
        <w:t>NAESB, President</w:t>
      </w:r>
    </w:p>
    <w:p w14:paraId="5C1072F9"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sidRPr="009E5B91">
        <w:rPr>
          <w:rFonts w:ascii="News Gothic" w:hAnsi="News Gothic"/>
          <w:b/>
          <w:sz w:val="22"/>
        </w:rPr>
        <w:tab/>
      </w:r>
      <w:r w:rsidRPr="009E5B91">
        <w:rPr>
          <w:rFonts w:ascii="News Gothic" w:hAnsi="News Gothic"/>
          <w:b/>
          <w:sz w:val="22"/>
        </w:rPr>
        <w:tab/>
      </w:r>
      <w:r w:rsidRPr="009E5B91">
        <w:rPr>
          <w:rFonts w:ascii="News Gothic" w:hAnsi="News Gothic"/>
          <w:b/>
          <w:sz w:val="22"/>
        </w:rPr>
        <w:tab/>
        <w:t xml:space="preserve">801 Travis, </w:t>
      </w:r>
      <w:smartTag w:uri="urn:schemas-microsoft-com:office:smarttags" w:element="address">
        <w:smartTag w:uri="urn:schemas-microsoft-com:office:smarttags" w:element="Street">
          <w:r w:rsidRPr="009E5B91">
            <w:rPr>
              <w:rFonts w:ascii="News Gothic" w:hAnsi="News Gothic"/>
              <w:b/>
              <w:sz w:val="22"/>
            </w:rPr>
            <w:t>Suite</w:t>
          </w:r>
        </w:smartTag>
        <w:r w:rsidRPr="009E5B91">
          <w:rPr>
            <w:rFonts w:ascii="News Gothic" w:hAnsi="News Gothic"/>
            <w:b/>
            <w:sz w:val="22"/>
          </w:rPr>
          <w:t xml:space="preserve"> 1675</w:t>
        </w:r>
      </w:smartTag>
    </w:p>
    <w:p w14:paraId="7E179B09"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sidRPr="009E5B91">
        <w:rPr>
          <w:rFonts w:ascii="News Gothic" w:hAnsi="News Gothic"/>
          <w:b/>
          <w:sz w:val="22"/>
        </w:rPr>
        <w:tab/>
      </w:r>
      <w:r w:rsidRPr="009E5B91">
        <w:rPr>
          <w:rFonts w:ascii="News Gothic" w:hAnsi="News Gothic"/>
          <w:b/>
          <w:sz w:val="22"/>
        </w:rPr>
        <w:tab/>
      </w:r>
      <w:r w:rsidRPr="009E5B91">
        <w:rPr>
          <w:rFonts w:ascii="News Gothic" w:hAnsi="News Gothic"/>
          <w:b/>
          <w:sz w:val="22"/>
        </w:rPr>
        <w:tab/>
      </w:r>
      <w:smartTag w:uri="urn:schemas-microsoft-com:office:smarttags" w:element="place">
        <w:smartTag w:uri="urn:schemas-microsoft-com:office:smarttags" w:element="City">
          <w:r w:rsidRPr="009E5B91">
            <w:rPr>
              <w:rFonts w:ascii="News Gothic" w:hAnsi="News Gothic"/>
              <w:b/>
              <w:sz w:val="22"/>
            </w:rPr>
            <w:t>Houston</w:t>
          </w:r>
        </w:smartTag>
        <w:r w:rsidRPr="009E5B91">
          <w:rPr>
            <w:rFonts w:ascii="News Gothic" w:hAnsi="News Gothic"/>
            <w:b/>
            <w:sz w:val="22"/>
          </w:rPr>
          <w:t xml:space="preserve">, </w:t>
        </w:r>
        <w:smartTag w:uri="urn:schemas-microsoft-com:office:smarttags" w:element="State">
          <w:r w:rsidRPr="009E5B91">
            <w:rPr>
              <w:rFonts w:ascii="News Gothic" w:hAnsi="News Gothic"/>
              <w:b/>
              <w:sz w:val="22"/>
            </w:rPr>
            <w:t>TX</w:t>
          </w:r>
        </w:smartTag>
        <w:r w:rsidRPr="009E5B91">
          <w:rPr>
            <w:rFonts w:ascii="News Gothic" w:hAnsi="News Gothic"/>
            <w:b/>
            <w:sz w:val="22"/>
          </w:rPr>
          <w:t xml:space="preserve">  </w:t>
        </w:r>
        <w:smartTag w:uri="urn:schemas-microsoft-com:office:smarttags" w:element="PostalCode">
          <w:r w:rsidRPr="009E5B91">
            <w:rPr>
              <w:rFonts w:ascii="News Gothic" w:hAnsi="News Gothic"/>
              <w:b/>
              <w:sz w:val="22"/>
            </w:rPr>
            <w:t>77002</w:t>
          </w:r>
        </w:smartTag>
      </w:smartTag>
    </w:p>
    <w:p w14:paraId="6AA3ADA4"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244952B5"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9E5B91">
        <w:rPr>
          <w:rFonts w:ascii="News Gothic" w:hAnsi="News Gothic"/>
          <w:b/>
          <w:sz w:val="22"/>
        </w:rPr>
        <w:tab/>
      </w:r>
      <w:r w:rsidRPr="009E5B91">
        <w:rPr>
          <w:rFonts w:ascii="News Gothic" w:hAnsi="News Gothic"/>
          <w:b/>
          <w:sz w:val="22"/>
        </w:rPr>
        <w:tab/>
      </w:r>
      <w:r w:rsidRPr="009E5B91">
        <w:rPr>
          <w:rFonts w:ascii="News Gothic" w:hAnsi="News Gothic"/>
          <w:b/>
          <w:sz w:val="22"/>
        </w:rPr>
        <w:tab/>
        <w:t>Phone:  713</w:t>
      </w:r>
      <w:r w:rsidRPr="009E5B91">
        <w:rPr>
          <w:rFonts w:ascii="News Gothic" w:hAnsi="News Gothic"/>
          <w:b/>
          <w:sz w:val="22"/>
        </w:rPr>
        <w:noBreakHyphen/>
        <w:t>356</w:t>
      </w:r>
      <w:r w:rsidRPr="009E5B91">
        <w:rPr>
          <w:rFonts w:ascii="News Gothic" w:hAnsi="News Gothic"/>
          <w:b/>
          <w:sz w:val="22"/>
        </w:rPr>
        <w:noBreakHyphen/>
        <w:t>0060</w:t>
      </w:r>
    </w:p>
    <w:p w14:paraId="2BF6B356"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sidRPr="009E5B91">
        <w:rPr>
          <w:rFonts w:ascii="News Gothic" w:hAnsi="News Gothic"/>
          <w:b/>
          <w:sz w:val="22"/>
        </w:rPr>
        <w:tab/>
      </w:r>
      <w:r w:rsidRPr="009E5B91">
        <w:rPr>
          <w:rFonts w:ascii="News Gothic" w:hAnsi="News Gothic"/>
          <w:b/>
          <w:sz w:val="22"/>
        </w:rPr>
        <w:tab/>
      </w:r>
      <w:r w:rsidRPr="009E5B91">
        <w:rPr>
          <w:rFonts w:ascii="News Gothic" w:hAnsi="News Gothic"/>
          <w:b/>
          <w:sz w:val="22"/>
        </w:rPr>
        <w:tab/>
        <w:t>Fax:      713</w:t>
      </w:r>
      <w:r w:rsidRPr="009E5B91">
        <w:rPr>
          <w:rFonts w:ascii="News Gothic" w:hAnsi="News Gothic"/>
          <w:b/>
          <w:sz w:val="22"/>
        </w:rPr>
        <w:noBreakHyphen/>
        <w:t>356</w:t>
      </w:r>
      <w:r w:rsidRPr="009E5B91">
        <w:rPr>
          <w:rFonts w:ascii="News Gothic" w:hAnsi="News Gothic"/>
          <w:b/>
          <w:sz w:val="22"/>
        </w:rPr>
        <w:noBreakHyphen/>
        <w:t>0067</w:t>
      </w:r>
    </w:p>
    <w:p w14:paraId="324AABF5"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75B394F1"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sidRPr="009E5B91">
        <w:rPr>
          <w:rFonts w:ascii="News Gothic" w:hAnsi="News Gothic"/>
          <w:b/>
          <w:sz w:val="22"/>
        </w:rPr>
        <w:tab/>
      </w:r>
      <w:r w:rsidRPr="009E5B91">
        <w:rPr>
          <w:rFonts w:ascii="News Gothic" w:hAnsi="News Gothic"/>
          <w:b/>
          <w:sz w:val="22"/>
        </w:rPr>
        <w:tab/>
        <w:t>by either mail, fax, or to NAESB’s email address, naesb@naesb.org.</w:t>
      </w:r>
    </w:p>
    <w:p w14:paraId="0565D193"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2E2596CC"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sidRPr="009E5B91">
        <w:rPr>
          <w:rFonts w:ascii="News Gothic" w:hAnsi="News Gothic"/>
          <w:b/>
          <w:sz w:val="22"/>
        </w:rPr>
        <w:t>Once received, the request will be routed to the appropriate subcommittees for review.</w:t>
      </w:r>
    </w:p>
    <w:p w14:paraId="7316D1E5"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4D7F2A76"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228CDCD7"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sidRPr="009E5B91">
        <w:rPr>
          <w:rFonts w:ascii="News Gothic" w:hAnsi="News Gothic"/>
          <w:b/>
          <w:sz w:val="22"/>
        </w:rPr>
        <w:cr/>
      </w:r>
      <w:r w:rsidRPr="009E5B91">
        <w:br w:type="page"/>
      </w:r>
      <w:r w:rsidRPr="009E5B91">
        <w:rPr>
          <w:rFonts w:ascii="News Gothic" w:hAnsi="News Gothic"/>
          <w:b/>
          <w:sz w:val="22"/>
        </w:rPr>
        <w:lastRenderedPageBreak/>
        <w:t>North American Energy Standards Board</w:t>
      </w:r>
    </w:p>
    <w:p w14:paraId="6CA26F86"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
    <w:p w14:paraId="2E9D6A35"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sidRPr="009E5B91">
        <w:rPr>
          <w:rFonts w:ascii="News Gothic" w:hAnsi="News Gothic"/>
          <w:b/>
          <w:sz w:val="22"/>
        </w:rPr>
        <w:t>Request for Initiation of a NAESB Business Practice Standard, Model Business Practice or Electronic Transaction</w:t>
      </w:r>
    </w:p>
    <w:p w14:paraId="680036E9"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sidRPr="009E5B91">
        <w:rPr>
          <w:rFonts w:ascii="News Gothic" w:hAnsi="News Gothic"/>
          <w:b/>
          <w:sz w:val="22"/>
        </w:rPr>
        <w:t xml:space="preserve">or </w:t>
      </w:r>
    </w:p>
    <w:p w14:paraId="6B4789AB"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r w:rsidRPr="009E5B91">
        <w:rPr>
          <w:rFonts w:ascii="News Gothic" w:hAnsi="News Gothic"/>
          <w:b/>
          <w:sz w:val="22"/>
        </w:rPr>
        <w:t>Enhancement of an Existing NAESB Business Practice Standard, Model Business Practice or Electronic Transaction</w:t>
      </w:r>
    </w:p>
    <w:p w14:paraId="32795D15"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74F4C11F"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14:paraId="6CA1C1F0"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sidRPr="009E5B91">
        <w:rPr>
          <w:rFonts w:ascii="News Gothic" w:hAnsi="News Gothic"/>
          <w:sz w:val="22"/>
        </w:rPr>
        <w:t xml:space="preserve">   Date of Request:   November 16, 2021</w:t>
      </w:r>
    </w:p>
    <w:p w14:paraId="149A01D0"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73443225"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1A44AE61"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9E5B91">
        <w:rPr>
          <w:rFonts w:ascii="News Gothic" w:hAnsi="News Gothic"/>
          <w:sz w:val="22"/>
        </w:rPr>
        <w:t>1.  Submitting Entity &amp; Address:</w:t>
      </w:r>
    </w:p>
    <w:p w14:paraId="57E2794E"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9E5B91">
        <w:rPr>
          <w:rFonts w:ascii="News Gothic" w:hAnsi="News Gothic"/>
          <w:sz w:val="22"/>
        </w:rPr>
        <w:tab/>
      </w:r>
      <w:r w:rsidRPr="009E5B91">
        <w:rPr>
          <w:rFonts w:ascii="News Gothic" w:hAnsi="News Gothic"/>
          <w:sz w:val="22"/>
        </w:rPr>
        <w:tab/>
      </w:r>
      <w:r w:rsidRPr="009E5B91">
        <w:rPr>
          <w:rFonts w:ascii="News Gothic" w:hAnsi="News Gothic"/>
          <w:sz w:val="22"/>
        </w:rPr>
        <w:tab/>
        <w:t xml:space="preserve">    </w:t>
      </w:r>
      <w:r w:rsidRPr="009E5B91">
        <w:rPr>
          <w:rFonts w:ascii="News Gothic" w:hAnsi="News Gothic"/>
          <w:sz w:val="22"/>
        </w:rPr>
        <w:tab/>
        <w:t>Southwest Power Pool</w:t>
      </w:r>
    </w:p>
    <w:p w14:paraId="26549CC6"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9E5B91">
        <w:rPr>
          <w:rFonts w:ascii="News Gothic" w:hAnsi="News Gothic"/>
          <w:sz w:val="22"/>
        </w:rPr>
        <w:tab/>
      </w:r>
      <w:r w:rsidRPr="009E5B91">
        <w:rPr>
          <w:rFonts w:ascii="News Gothic" w:hAnsi="News Gothic"/>
          <w:sz w:val="22"/>
        </w:rPr>
        <w:tab/>
      </w:r>
      <w:r w:rsidRPr="009E5B91">
        <w:rPr>
          <w:rFonts w:ascii="News Gothic" w:hAnsi="News Gothic"/>
          <w:sz w:val="22"/>
        </w:rPr>
        <w:tab/>
      </w:r>
      <w:r w:rsidRPr="009E5B91">
        <w:rPr>
          <w:rFonts w:ascii="News Gothic" w:hAnsi="News Gothic"/>
          <w:sz w:val="22"/>
        </w:rPr>
        <w:tab/>
        <w:t>201 Worthen Drive</w:t>
      </w:r>
    </w:p>
    <w:p w14:paraId="170F1FF0"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9E5B91">
        <w:rPr>
          <w:rFonts w:ascii="News Gothic" w:hAnsi="News Gothic"/>
          <w:sz w:val="22"/>
        </w:rPr>
        <w:tab/>
      </w:r>
      <w:r w:rsidRPr="009E5B91">
        <w:rPr>
          <w:rFonts w:ascii="News Gothic" w:hAnsi="News Gothic"/>
          <w:sz w:val="22"/>
        </w:rPr>
        <w:tab/>
      </w:r>
      <w:r w:rsidRPr="009E5B91">
        <w:rPr>
          <w:rFonts w:ascii="News Gothic" w:hAnsi="News Gothic"/>
          <w:sz w:val="22"/>
        </w:rPr>
        <w:tab/>
      </w:r>
      <w:r w:rsidRPr="009E5B91">
        <w:rPr>
          <w:rFonts w:ascii="News Gothic" w:hAnsi="News Gothic"/>
          <w:sz w:val="22"/>
        </w:rPr>
        <w:tab/>
        <w:t>Little Rock, AR  72223</w:t>
      </w:r>
    </w:p>
    <w:p w14:paraId="3A490305"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9E5B91">
        <w:rPr>
          <w:rFonts w:ascii="News Gothic" w:hAnsi="News Gothic"/>
          <w:sz w:val="22"/>
        </w:rPr>
        <w:tab/>
      </w:r>
      <w:r w:rsidRPr="009E5B91">
        <w:rPr>
          <w:rFonts w:ascii="News Gothic" w:hAnsi="News Gothic"/>
          <w:sz w:val="22"/>
        </w:rPr>
        <w:tab/>
      </w:r>
      <w:r w:rsidRPr="009E5B91">
        <w:rPr>
          <w:rFonts w:ascii="News Gothic" w:hAnsi="News Gothic"/>
          <w:sz w:val="22"/>
        </w:rPr>
        <w:tab/>
      </w:r>
      <w:r w:rsidRPr="009E5B91">
        <w:rPr>
          <w:rFonts w:ascii="News Gothic" w:hAnsi="News Gothic"/>
          <w:sz w:val="22"/>
        </w:rPr>
        <w:tab/>
      </w:r>
    </w:p>
    <w:p w14:paraId="1E059F93"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58C78C30"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7A59F9B5"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9E5B91">
        <w:rPr>
          <w:rFonts w:ascii="News Gothic" w:hAnsi="News Gothic"/>
          <w:sz w:val="22"/>
        </w:rPr>
        <w:t>2.  Contact Person, Phone #, Fax #, Electronic Mailing Address:</w:t>
      </w:r>
    </w:p>
    <w:p w14:paraId="68CD80A6"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9E5B91">
        <w:rPr>
          <w:rFonts w:ascii="News Gothic" w:hAnsi="News Gothic"/>
          <w:sz w:val="22"/>
        </w:rPr>
        <w:tab/>
      </w:r>
      <w:r w:rsidRPr="009E5B91">
        <w:rPr>
          <w:rFonts w:ascii="News Gothic" w:hAnsi="News Gothic"/>
          <w:sz w:val="22"/>
        </w:rPr>
        <w:tab/>
      </w:r>
      <w:r w:rsidRPr="009E5B91">
        <w:rPr>
          <w:rFonts w:ascii="News Gothic" w:hAnsi="News Gothic"/>
          <w:sz w:val="22"/>
        </w:rPr>
        <w:tab/>
      </w:r>
      <w:r w:rsidRPr="009E5B91">
        <w:rPr>
          <w:rFonts w:ascii="News Gothic" w:hAnsi="News Gothic"/>
          <w:sz w:val="22"/>
        </w:rPr>
        <w:tab/>
        <w:t xml:space="preserve">Name </w:t>
      </w:r>
      <w:r w:rsidRPr="009E5B91">
        <w:rPr>
          <w:rFonts w:ascii="News Gothic" w:hAnsi="News Gothic"/>
          <w:sz w:val="22"/>
        </w:rPr>
        <w:tab/>
        <w:t xml:space="preserve">:     </w:t>
      </w:r>
      <w:r w:rsidRPr="009E5B91">
        <w:rPr>
          <w:rFonts w:ascii="News Gothic" w:hAnsi="News Gothic"/>
          <w:sz w:val="22"/>
        </w:rPr>
        <w:tab/>
        <w:t>Michael Desselle</w:t>
      </w:r>
    </w:p>
    <w:p w14:paraId="2ECD4FB9"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sidRPr="009E5B91">
        <w:rPr>
          <w:rFonts w:ascii="News Gothic" w:hAnsi="News Gothic"/>
          <w:sz w:val="22"/>
        </w:rPr>
        <w:tab/>
      </w:r>
      <w:r w:rsidRPr="009E5B91">
        <w:rPr>
          <w:rFonts w:ascii="News Gothic" w:hAnsi="News Gothic"/>
          <w:sz w:val="22"/>
        </w:rPr>
        <w:tab/>
      </w:r>
      <w:r w:rsidRPr="009E5B91">
        <w:rPr>
          <w:rFonts w:ascii="News Gothic" w:hAnsi="News Gothic"/>
          <w:sz w:val="22"/>
        </w:rPr>
        <w:tab/>
      </w:r>
      <w:r w:rsidRPr="009E5B91">
        <w:rPr>
          <w:rFonts w:ascii="News Gothic" w:hAnsi="News Gothic"/>
          <w:sz w:val="22"/>
        </w:rPr>
        <w:tab/>
        <w:t xml:space="preserve">Title </w:t>
      </w:r>
      <w:r w:rsidRPr="009E5B91">
        <w:rPr>
          <w:rFonts w:ascii="News Gothic" w:hAnsi="News Gothic"/>
          <w:sz w:val="22"/>
        </w:rPr>
        <w:tab/>
        <w:t xml:space="preserve">:     </w:t>
      </w:r>
      <w:r w:rsidRPr="009E5B91">
        <w:rPr>
          <w:rFonts w:ascii="News Gothic" w:hAnsi="News Gothic"/>
          <w:sz w:val="22"/>
        </w:rPr>
        <w:tab/>
        <w:t>Vice President, Chief Compliance and Administrative Officer</w:t>
      </w:r>
    </w:p>
    <w:p w14:paraId="157849DF"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sidRPr="009E5B91">
        <w:rPr>
          <w:rFonts w:ascii="News Gothic" w:hAnsi="News Gothic"/>
          <w:sz w:val="22"/>
        </w:rPr>
        <w:tab/>
      </w:r>
      <w:r w:rsidRPr="009E5B91">
        <w:rPr>
          <w:rFonts w:ascii="News Gothic" w:hAnsi="News Gothic"/>
          <w:sz w:val="22"/>
        </w:rPr>
        <w:tab/>
      </w:r>
      <w:r w:rsidRPr="009E5B91">
        <w:rPr>
          <w:rFonts w:ascii="News Gothic" w:hAnsi="News Gothic"/>
          <w:sz w:val="22"/>
        </w:rPr>
        <w:tab/>
      </w:r>
      <w:r w:rsidRPr="009E5B91">
        <w:rPr>
          <w:rFonts w:ascii="News Gothic" w:hAnsi="News Gothic"/>
          <w:sz w:val="22"/>
        </w:rPr>
        <w:tab/>
      </w:r>
      <w:r w:rsidRPr="009E5B91">
        <w:rPr>
          <w:rFonts w:ascii="News Gothic" w:hAnsi="News Gothic"/>
          <w:sz w:val="22"/>
        </w:rPr>
        <w:tab/>
      </w:r>
      <w:r w:rsidRPr="009E5B91">
        <w:rPr>
          <w:rFonts w:ascii="News Gothic" w:hAnsi="News Gothic"/>
          <w:sz w:val="22"/>
        </w:rPr>
        <w:tab/>
        <w:t>Chairman, NAESB Board of Directors</w:t>
      </w:r>
    </w:p>
    <w:p w14:paraId="42B6A570"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sidRPr="009E5B91">
        <w:rPr>
          <w:rFonts w:ascii="News Gothic" w:hAnsi="News Gothic"/>
          <w:sz w:val="22"/>
        </w:rPr>
        <w:tab/>
      </w:r>
      <w:r w:rsidRPr="009E5B91">
        <w:rPr>
          <w:rFonts w:ascii="News Gothic" w:hAnsi="News Gothic"/>
          <w:sz w:val="22"/>
        </w:rPr>
        <w:tab/>
      </w:r>
      <w:r w:rsidRPr="009E5B91">
        <w:rPr>
          <w:rFonts w:ascii="News Gothic" w:hAnsi="News Gothic"/>
          <w:sz w:val="22"/>
        </w:rPr>
        <w:tab/>
      </w:r>
      <w:r w:rsidRPr="009E5B91">
        <w:rPr>
          <w:rFonts w:ascii="News Gothic" w:hAnsi="News Gothic"/>
          <w:sz w:val="22"/>
        </w:rPr>
        <w:tab/>
        <w:t xml:space="preserve">Phone  :  </w:t>
      </w:r>
      <w:r w:rsidRPr="009E5B91">
        <w:rPr>
          <w:rFonts w:ascii="News Gothic" w:hAnsi="News Gothic"/>
          <w:sz w:val="22"/>
        </w:rPr>
        <w:tab/>
        <w:t>(501) 614-3206</w:t>
      </w:r>
    </w:p>
    <w:p w14:paraId="73F580B7"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sidRPr="009E5B91">
        <w:rPr>
          <w:rFonts w:ascii="News Gothic" w:hAnsi="News Gothic"/>
          <w:sz w:val="22"/>
        </w:rPr>
        <w:tab/>
      </w:r>
      <w:r w:rsidRPr="009E5B91">
        <w:rPr>
          <w:rFonts w:ascii="News Gothic" w:hAnsi="News Gothic"/>
          <w:sz w:val="22"/>
        </w:rPr>
        <w:tab/>
      </w:r>
      <w:r w:rsidRPr="009E5B91">
        <w:rPr>
          <w:rFonts w:ascii="News Gothic" w:hAnsi="News Gothic"/>
          <w:sz w:val="22"/>
        </w:rPr>
        <w:tab/>
      </w:r>
      <w:r w:rsidRPr="009E5B91">
        <w:rPr>
          <w:rFonts w:ascii="News Gothic" w:hAnsi="News Gothic"/>
          <w:sz w:val="22"/>
        </w:rPr>
        <w:tab/>
        <w:t xml:space="preserve">Fax </w:t>
      </w:r>
      <w:r w:rsidRPr="009E5B91">
        <w:rPr>
          <w:rFonts w:ascii="News Gothic" w:hAnsi="News Gothic"/>
          <w:sz w:val="22"/>
        </w:rPr>
        <w:tab/>
        <w:t>:</w:t>
      </w:r>
      <w:r w:rsidRPr="009E5B91">
        <w:rPr>
          <w:rFonts w:ascii="News Gothic" w:hAnsi="News Gothic"/>
          <w:sz w:val="22"/>
        </w:rPr>
        <w:tab/>
        <w:t>(501) 664-9553</w:t>
      </w:r>
    </w:p>
    <w:p w14:paraId="2C57F42D"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9E5B91">
        <w:rPr>
          <w:rFonts w:ascii="News Gothic" w:hAnsi="News Gothic"/>
          <w:sz w:val="22"/>
        </w:rPr>
        <w:tab/>
      </w:r>
      <w:r w:rsidRPr="009E5B91">
        <w:rPr>
          <w:rFonts w:ascii="News Gothic" w:hAnsi="News Gothic"/>
          <w:sz w:val="22"/>
        </w:rPr>
        <w:tab/>
      </w:r>
      <w:r w:rsidRPr="009E5B91">
        <w:rPr>
          <w:rFonts w:ascii="News Gothic" w:hAnsi="News Gothic"/>
          <w:sz w:val="22"/>
        </w:rPr>
        <w:tab/>
      </w:r>
      <w:r w:rsidRPr="009E5B91">
        <w:rPr>
          <w:rFonts w:ascii="News Gothic" w:hAnsi="News Gothic"/>
          <w:sz w:val="22"/>
        </w:rPr>
        <w:tab/>
        <w:t>E</w:t>
      </w:r>
      <w:r w:rsidRPr="009E5B91">
        <w:rPr>
          <w:rFonts w:ascii="News Gothic" w:hAnsi="News Gothic"/>
          <w:sz w:val="22"/>
        </w:rPr>
        <w:noBreakHyphen/>
        <w:t>mail</w:t>
      </w:r>
      <w:r w:rsidRPr="009E5B91">
        <w:rPr>
          <w:rFonts w:ascii="News Gothic" w:hAnsi="News Gothic"/>
          <w:sz w:val="22"/>
        </w:rPr>
        <w:tab/>
        <w:t>:</w:t>
      </w:r>
      <w:r w:rsidRPr="009E5B91">
        <w:rPr>
          <w:rFonts w:ascii="News Gothic" w:hAnsi="News Gothic"/>
          <w:sz w:val="22"/>
        </w:rPr>
        <w:tab/>
        <w:t>mdesselle@spp.org</w:t>
      </w:r>
    </w:p>
    <w:p w14:paraId="453F3A63"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25AFD237"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6520512F" w14:textId="77777777" w:rsidR="009E5B91" w:rsidRPr="009E5B91" w:rsidRDefault="009E5B91" w:rsidP="009E5B91">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9E5B91">
        <w:rPr>
          <w:rFonts w:ascii="News Gothic" w:hAnsi="News Gothic"/>
          <w:sz w:val="22"/>
        </w:rPr>
        <w:t>Title and Description of Proposed Standard or Enhancement:</w:t>
      </w:r>
    </w:p>
    <w:p w14:paraId="23D763AC"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News Gothic" w:hAnsi="News Gothic"/>
          <w:sz w:val="22"/>
        </w:rPr>
      </w:pPr>
    </w:p>
    <w:p w14:paraId="19179108"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9E5B91">
        <w:rPr>
          <w:rFonts w:ascii="Times New Roman" w:hAnsi="Times New Roman"/>
        </w:rPr>
        <w:t>Title:</w:t>
      </w:r>
      <w:r w:rsidRPr="009E5B91">
        <w:rPr>
          <w:rFonts w:ascii="Times New Roman" w:hAnsi="Times New Roman"/>
        </w:rPr>
        <w:tab/>
      </w:r>
      <w:r w:rsidRPr="009E5B91">
        <w:rPr>
          <w:rFonts w:ascii="Times New Roman" w:hAnsi="Times New Roman"/>
        </w:rPr>
        <w:tab/>
        <w:t>Standards Development to Support Coordinated Commercial Practices Between the Natural Gas and Electric Markets During Impending Extreme Weather-Related Emergency Operating Condition</w:t>
      </w:r>
    </w:p>
    <w:p w14:paraId="3823A7B0"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p>
    <w:p w14:paraId="4AE4E53A"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9E5B91">
        <w:rPr>
          <w:rFonts w:ascii="Times New Roman" w:hAnsi="Times New Roman"/>
        </w:rPr>
        <w:t>Description:</w:t>
      </w:r>
      <w:r w:rsidRPr="009E5B91">
        <w:rPr>
          <w:rFonts w:ascii="Times New Roman" w:hAnsi="Times New Roman"/>
        </w:rPr>
        <w:tab/>
        <w:t xml:space="preserve">In response to the FERC, NERC Joint Inquiry into 2021 Cold Weather Grid Operations and the activities of the NAESB Gas Electric Harmonization Committee in 2021, SPP is proposing that the NAESB Wholesale Electric Quadrant (WEQ), working jointly with the NAESB Wholesale Gas Quadrant (WGQ), consider standards development to support improved communication between the natural gas and electric markets during </w:t>
      </w:r>
      <w:bookmarkStart w:id="1" w:name="_Hlk85794769"/>
      <w:r w:rsidRPr="009E5B91">
        <w:rPr>
          <w:rFonts w:ascii="Times New Roman" w:hAnsi="Times New Roman"/>
        </w:rPr>
        <w:t>weather-related emergency operating condition</w:t>
      </w:r>
      <w:bookmarkEnd w:id="1"/>
      <w:r w:rsidRPr="009E5B91">
        <w:rPr>
          <w:rFonts w:ascii="Times New Roman" w:hAnsi="Times New Roman"/>
        </w:rPr>
        <w:t>s.  Specifically, NAESB should investigate and consider the development of new standards and/or update its existing standards to:</w:t>
      </w:r>
    </w:p>
    <w:p w14:paraId="4A3AB730"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9929377" w14:textId="77777777" w:rsidR="009E5B91" w:rsidRPr="009E5B91" w:rsidRDefault="009E5B91" w:rsidP="009E5B91">
      <w:pPr>
        <w:numPr>
          <w:ilvl w:val="0"/>
          <w:numId w:val="4"/>
        </w:num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E5B91">
        <w:rPr>
          <w:rFonts w:ascii="Times New Roman" w:hAnsi="Times New Roman"/>
        </w:rPr>
        <w:t xml:space="preserve">Define a standard for the declaration of an </w:t>
      </w:r>
      <w:bookmarkStart w:id="2" w:name="_Hlk87365020"/>
      <w:bookmarkStart w:id="3" w:name="_Hlk87365155"/>
      <w:r w:rsidRPr="009E5B91">
        <w:rPr>
          <w:rFonts w:ascii="Times New Roman" w:hAnsi="Times New Roman"/>
        </w:rPr>
        <w:t>Impending Extreme Weather-Related Emergency Operating Condition</w:t>
      </w:r>
      <w:bookmarkEnd w:id="2"/>
      <w:r w:rsidRPr="009E5B91">
        <w:rPr>
          <w:rFonts w:ascii="Times New Roman" w:hAnsi="Times New Roman"/>
        </w:rPr>
        <w:t xml:space="preserve">s </w:t>
      </w:r>
      <w:bookmarkEnd w:id="3"/>
      <w:r w:rsidRPr="009E5B91">
        <w:rPr>
          <w:rFonts w:ascii="Times New Roman" w:hAnsi="Times New Roman"/>
        </w:rPr>
        <w:t xml:space="preserve">by Balancing Authorities and Natural Gas Pipelines consistent with other industry designations. </w:t>
      </w:r>
    </w:p>
    <w:p w14:paraId="17300CB5" w14:textId="77777777" w:rsidR="009E5B91" w:rsidRPr="009E5B91" w:rsidRDefault="009E5B91" w:rsidP="009E5B91">
      <w:pPr>
        <w:numPr>
          <w:ilvl w:val="0"/>
          <w:numId w:val="4"/>
        </w:num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E5B91">
        <w:rPr>
          <w:rFonts w:ascii="Times New Roman" w:hAnsi="Times New Roman"/>
        </w:rPr>
        <w:t xml:space="preserve">Create standard </w:t>
      </w:r>
      <w:bookmarkStart w:id="4" w:name="_Hlk85794377"/>
      <w:r w:rsidRPr="009E5B91">
        <w:rPr>
          <w:rFonts w:ascii="Times New Roman" w:hAnsi="Times New Roman"/>
        </w:rPr>
        <w:t xml:space="preserve">designations </w:t>
      </w:r>
      <w:bookmarkStart w:id="5" w:name="_Hlk87365133"/>
      <w:r w:rsidRPr="009E5B91">
        <w:rPr>
          <w:rFonts w:ascii="Times New Roman" w:hAnsi="Times New Roman"/>
        </w:rPr>
        <w:t xml:space="preserve">of Critical Electric Infrastructure Facilities </w:t>
      </w:r>
      <w:bookmarkEnd w:id="4"/>
      <w:bookmarkEnd w:id="5"/>
      <w:r w:rsidRPr="009E5B91">
        <w:rPr>
          <w:rFonts w:ascii="Times New Roman" w:hAnsi="Times New Roman"/>
        </w:rPr>
        <w:t>during Impending Extreme Weather-Related Emergency Operating Conditions consistent with other industry designations</w:t>
      </w:r>
    </w:p>
    <w:p w14:paraId="29643261" w14:textId="77777777" w:rsidR="009E5B91" w:rsidRPr="009E5B91" w:rsidRDefault="009E5B91" w:rsidP="009E5B91">
      <w:pPr>
        <w:numPr>
          <w:ilvl w:val="0"/>
          <w:numId w:val="4"/>
        </w:num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E5B91">
        <w:rPr>
          <w:rFonts w:ascii="Times New Roman" w:hAnsi="Times New Roman"/>
        </w:rPr>
        <w:t xml:space="preserve">Create standard designations of Critical Natural Gas Infrastructure Facilities that are essential to the operations of Critical Electric Infrastructure Facilities during </w:t>
      </w:r>
      <w:bookmarkStart w:id="6" w:name="_Hlk87365371"/>
      <w:r w:rsidRPr="009E5B91">
        <w:rPr>
          <w:rFonts w:ascii="Times New Roman" w:hAnsi="Times New Roman"/>
        </w:rPr>
        <w:t xml:space="preserve">Impending Extreme </w:t>
      </w:r>
      <w:r w:rsidRPr="009E5B91">
        <w:rPr>
          <w:rFonts w:ascii="Times New Roman" w:hAnsi="Times New Roman"/>
        </w:rPr>
        <w:lastRenderedPageBreak/>
        <w:t>Weather-Related Emergency Operating Conditions</w:t>
      </w:r>
      <w:bookmarkEnd w:id="6"/>
      <w:r w:rsidRPr="009E5B91">
        <w:rPr>
          <w:rFonts w:ascii="Times New Roman" w:hAnsi="Times New Roman"/>
        </w:rPr>
        <w:t xml:space="preserve"> consistent with other industry designations. </w:t>
      </w:r>
    </w:p>
    <w:p w14:paraId="03ED76AE" w14:textId="77777777" w:rsidR="009E5B91" w:rsidRPr="009E5B91" w:rsidRDefault="009E5B91" w:rsidP="009E5B91">
      <w:pPr>
        <w:numPr>
          <w:ilvl w:val="0"/>
          <w:numId w:val="4"/>
        </w:num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E5B91">
        <w:rPr>
          <w:rFonts w:ascii="Times New Roman" w:hAnsi="Times New Roman"/>
        </w:rPr>
        <w:t xml:space="preserve">Define standards and communication protocols that support commercial information sharing between critical parties during Impending Extreme Weather-Related Emergency Operating Conditions. </w:t>
      </w:r>
    </w:p>
    <w:p w14:paraId="47EE909B"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14:paraId="262E6845" w14:textId="77777777" w:rsidR="009E5B91" w:rsidRPr="009E5B91" w:rsidRDefault="009E5B91" w:rsidP="009E5B91">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9E5B91">
        <w:rPr>
          <w:rFonts w:ascii="News Gothic" w:hAnsi="News Gothic"/>
          <w:sz w:val="22"/>
        </w:rPr>
        <w:t xml:space="preserve">Use of Proposed Standard or Enhancement (include how the standard will be used, documentation on the description of the proposed standard, any existing documentation of the proposed standard, and required communication protocols): </w:t>
      </w:r>
    </w:p>
    <w:p w14:paraId="5D62F05D"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News Gothic" w:hAnsi="News Gothic"/>
          <w:sz w:val="22"/>
        </w:rPr>
      </w:pPr>
    </w:p>
    <w:p w14:paraId="37ABFCB2" w14:textId="77777777" w:rsidR="009E5B91" w:rsidRPr="009E5B91" w:rsidRDefault="009E5B91" w:rsidP="009E5B91">
      <w:pPr>
        <w:spacing w:after="200" w:line="276" w:lineRule="auto"/>
        <w:ind w:left="1440"/>
        <w:rPr>
          <w:rFonts w:ascii="Times New Roman" w:hAnsi="Times New Roman"/>
        </w:rPr>
      </w:pPr>
      <w:r w:rsidRPr="009E5B91">
        <w:rPr>
          <w:rFonts w:ascii="Times New Roman" w:hAnsi="Times New Roman"/>
        </w:rPr>
        <w:t>A. Pipelines should identify Critical Natural Gas Infrastructure Facilities.</w:t>
      </w:r>
    </w:p>
    <w:p w14:paraId="5C0A1B7E" w14:textId="77777777" w:rsidR="009E5B91" w:rsidRPr="009E5B91" w:rsidRDefault="009E5B91" w:rsidP="009E5B91">
      <w:pPr>
        <w:spacing w:after="200" w:line="276" w:lineRule="auto"/>
        <w:ind w:left="1440"/>
        <w:rPr>
          <w:rFonts w:ascii="Times New Roman" w:hAnsi="Times New Roman"/>
        </w:rPr>
      </w:pPr>
      <w:r w:rsidRPr="009E5B91">
        <w:rPr>
          <w:rFonts w:ascii="Times New Roman" w:hAnsi="Times New Roman"/>
        </w:rPr>
        <w:t xml:space="preserve">B. </w:t>
      </w:r>
      <w:bookmarkStart w:id="7" w:name="_Hlk87365279"/>
      <w:r w:rsidRPr="009E5B91">
        <w:rPr>
          <w:rFonts w:ascii="Times New Roman" w:hAnsi="Times New Roman"/>
        </w:rPr>
        <w:t xml:space="preserve">Critical Natural Gas Infrastructure Facilities </w:t>
      </w:r>
      <w:bookmarkEnd w:id="7"/>
      <w:r w:rsidRPr="009E5B91">
        <w:rPr>
          <w:rFonts w:ascii="Times New Roman" w:hAnsi="Times New Roman"/>
        </w:rPr>
        <w:t>should include:</w:t>
      </w:r>
    </w:p>
    <w:p w14:paraId="0ACDA105" w14:textId="77777777" w:rsidR="009E5B91" w:rsidRPr="009E5B91" w:rsidRDefault="009E5B91" w:rsidP="009E5B91">
      <w:pPr>
        <w:numPr>
          <w:ilvl w:val="0"/>
          <w:numId w:val="5"/>
        </w:numPr>
        <w:spacing w:after="200" w:line="276" w:lineRule="auto"/>
        <w:ind w:left="2160"/>
        <w:contextualSpacing/>
        <w:rPr>
          <w:rFonts w:ascii="Times New Roman" w:hAnsi="Times New Roman"/>
        </w:rPr>
      </w:pPr>
      <w:r w:rsidRPr="009E5B91">
        <w:rPr>
          <w:rFonts w:ascii="Times New Roman" w:hAnsi="Times New Roman"/>
        </w:rPr>
        <w:t>Natural gas pipelines requiring electricity to control and/or measure natural gas deliveries to Critical Electric Infrastructure Facilities requiring natural gas to generate electricity.</w:t>
      </w:r>
    </w:p>
    <w:p w14:paraId="0DA6F40B" w14:textId="77777777" w:rsidR="009E5B91" w:rsidRPr="009E5B91" w:rsidRDefault="009E5B91" w:rsidP="009E5B91">
      <w:pPr>
        <w:numPr>
          <w:ilvl w:val="0"/>
          <w:numId w:val="5"/>
        </w:numPr>
        <w:spacing w:after="200" w:line="276" w:lineRule="auto"/>
        <w:ind w:left="2160"/>
        <w:contextualSpacing/>
        <w:rPr>
          <w:rFonts w:ascii="Times New Roman" w:hAnsi="Times New Roman"/>
        </w:rPr>
      </w:pPr>
      <w:r w:rsidRPr="009E5B91">
        <w:rPr>
          <w:rFonts w:ascii="Times New Roman" w:hAnsi="Times New Roman"/>
        </w:rPr>
        <w:t>Electric powered natural gas compressors required to transport gas to, or on, pipelines delivering natural gas to Critical Electric Infrastructure Facilities requiring natural gas to generate electricity.</w:t>
      </w:r>
    </w:p>
    <w:p w14:paraId="58ECF873" w14:textId="77777777" w:rsidR="009E5B91" w:rsidRPr="009E5B91" w:rsidRDefault="009E5B91" w:rsidP="009E5B91">
      <w:pPr>
        <w:numPr>
          <w:ilvl w:val="0"/>
          <w:numId w:val="5"/>
        </w:numPr>
        <w:spacing w:after="200" w:line="276" w:lineRule="auto"/>
        <w:ind w:left="2160"/>
        <w:contextualSpacing/>
        <w:rPr>
          <w:rFonts w:ascii="Times New Roman" w:hAnsi="Times New Roman"/>
        </w:rPr>
      </w:pPr>
      <w:r w:rsidRPr="009E5B91">
        <w:rPr>
          <w:rFonts w:ascii="Times New Roman" w:hAnsi="Times New Roman"/>
        </w:rPr>
        <w:t>Natural gas processing facilities requiring electricity in order to provide pipeline quality gas to, or on, pipelines delivering natural gas to Critical Electric Infrastructure Facilities requiring natural gas to generate electricity.</w:t>
      </w:r>
    </w:p>
    <w:p w14:paraId="1604454C" w14:textId="77777777" w:rsidR="009E5B91" w:rsidRPr="009E5B91" w:rsidRDefault="009E5B91" w:rsidP="009E5B91">
      <w:pPr>
        <w:numPr>
          <w:ilvl w:val="0"/>
          <w:numId w:val="5"/>
        </w:numPr>
        <w:spacing w:after="200" w:line="276" w:lineRule="auto"/>
        <w:ind w:left="2160"/>
        <w:contextualSpacing/>
        <w:rPr>
          <w:rFonts w:ascii="Times New Roman" w:hAnsi="Times New Roman"/>
        </w:rPr>
      </w:pPr>
      <w:r w:rsidRPr="009E5B91">
        <w:rPr>
          <w:rFonts w:ascii="Times New Roman" w:hAnsi="Times New Roman"/>
        </w:rPr>
        <w:t>Natural gas gathering facilities requiring electricity to control and/or measure flows into facilities required to transport, or process, natural gas to, or on, pipelines delivering natural gas to Critical Electric Infrastructure Facilities requiring natural gas to generate electricity.</w:t>
      </w:r>
    </w:p>
    <w:p w14:paraId="3CE32F34" w14:textId="77777777" w:rsidR="009E5B91" w:rsidRPr="009E5B91" w:rsidRDefault="009E5B91" w:rsidP="009E5B91">
      <w:pPr>
        <w:spacing w:after="200" w:line="276" w:lineRule="auto"/>
        <w:ind w:left="2160"/>
        <w:contextualSpacing/>
        <w:rPr>
          <w:rFonts w:ascii="Times New Roman" w:hAnsi="Times New Roman"/>
        </w:rPr>
      </w:pPr>
    </w:p>
    <w:p w14:paraId="7296B960" w14:textId="77777777" w:rsidR="009E5B91" w:rsidRPr="009E5B91" w:rsidRDefault="009E5B91" w:rsidP="009E5B91">
      <w:pPr>
        <w:spacing w:after="200" w:line="276" w:lineRule="auto"/>
        <w:ind w:left="1440"/>
        <w:rPr>
          <w:rFonts w:ascii="Times New Roman" w:hAnsi="Times New Roman"/>
        </w:rPr>
      </w:pPr>
      <w:r w:rsidRPr="009E5B91">
        <w:rPr>
          <w:rFonts w:ascii="Times New Roman" w:hAnsi="Times New Roman"/>
        </w:rPr>
        <w:t xml:space="preserve">C. Balancing Authorities should identify </w:t>
      </w:r>
      <w:bookmarkStart w:id="8" w:name="_Hlk87364994"/>
      <w:r w:rsidRPr="009E5B91">
        <w:rPr>
          <w:rFonts w:ascii="Times New Roman" w:hAnsi="Times New Roman"/>
        </w:rPr>
        <w:t>Critical Electric Infrastructure Facilities</w:t>
      </w:r>
      <w:bookmarkEnd w:id="8"/>
    </w:p>
    <w:p w14:paraId="1B528FC3" w14:textId="77777777" w:rsidR="009E5B91" w:rsidRPr="009E5B91" w:rsidRDefault="009E5B91" w:rsidP="009E5B91">
      <w:pPr>
        <w:spacing w:after="200" w:line="276" w:lineRule="auto"/>
        <w:ind w:left="1440"/>
        <w:rPr>
          <w:rFonts w:ascii="Times New Roman" w:hAnsi="Times New Roman"/>
        </w:rPr>
      </w:pPr>
      <w:r w:rsidRPr="009E5B91">
        <w:rPr>
          <w:rFonts w:ascii="Times New Roman" w:hAnsi="Times New Roman"/>
        </w:rPr>
        <w:t>D. Critical Electric Infrastructure Facilities should include:</w:t>
      </w:r>
    </w:p>
    <w:p w14:paraId="4961F74B" w14:textId="77777777" w:rsidR="009E5B91" w:rsidRPr="009E5B91" w:rsidRDefault="009E5B91" w:rsidP="009E5B91">
      <w:pPr>
        <w:numPr>
          <w:ilvl w:val="0"/>
          <w:numId w:val="6"/>
        </w:numPr>
        <w:spacing w:after="200" w:line="276" w:lineRule="auto"/>
        <w:ind w:left="2160"/>
        <w:contextualSpacing/>
        <w:rPr>
          <w:rFonts w:ascii="Times New Roman" w:hAnsi="Times New Roman"/>
        </w:rPr>
      </w:pPr>
      <w:r w:rsidRPr="009E5B91">
        <w:rPr>
          <w:rFonts w:ascii="Times New Roman" w:hAnsi="Times New Roman"/>
        </w:rPr>
        <w:t>Electric generating facilities, including those requiring natural gas to generate electricity, required to meet demand for electricity, including electricity to enable Critical Natural Gas Infrastructure Facilities to operate.</w:t>
      </w:r>
    </w:p>
    <w:p w14:paraId="4E58CEB6" w14:textId="77777777" w:rsidR="009E5B91" w:rsidRPr="009E5B91" w:rsidRDefault="009E5B91" w:rsidP="009E5B91">
      <w:pPr>
        <w:spacing w:after="200" w:line="276" w:lineRule="auto"/>
        <w:ind w:left="2160"/>
        <w:contextualSpacing/>
        <w:rPr>
          <w:rFonts w:ascii="Times New Roman" w:hAnsi="Times New Roman"/>
        </w:rPr>
      </w:pPr>
    </w:p>
    <w:p w14:paraId="3FFF0D7C" w14:textId="77777777" w:rsidR="009E5B91" w:rsidRPr="009E5B91" w:rsidRDefault="009E5B91" w:rsidP="009E5B91">
      <w:pPr>
        <w:spacing w:after="200" w:line="276" w:lineRule="auto"/>
        <w:ind w:left="1710" w:hanging="270"/>
        <w:rPr>
          <w:rFonts w:ascii="Times New Roman" w:hAnsi="Times New Roman"/>
        </w:rPr>
      </w:pPr>
      <w:r w:rsidRPr="009E5B91">
        <w:rPr>
          <w:rFonts w:ascii="Times New Roman" w:hAnsi="Times New Roman"/>
        </w:rPr>
        <w:t>E. Balancing Authorities and Natural gas pipelines should identify what constitutes an Impending Extreme Weather-Related Emergency Operating Condition</w:t>
      </w:r>
    </w:p>
    <w:p w14:paraId="36B52111" w14:textId="77777777" w:rsidR="009E5B91" w:rsidRPr="009E5B91" w:rsidRDefault="009E5B91" w:rsidP="009E5B91">
      <w:pPr>
        <w:spacing w:after="200" w:line="276" w:lineRule="auto"/>
        <w:ind w:left="1710" w:hanging="270"/>
        <w:rPr>
          <w:rFonts w:ascii="Times New Roman" w:hAnsi="Times New Roman"/>
        </w:rPr>
      </w:pPr>
      <w:r w:rsidRPr="009E5B91">
        <w:rPr>
          <w:rFonts w:ascii="Times New Roman" w:hAnsi="Times New Roman"/>
        </w:rPr>
        <w:t xml:space="preserve">F. An </w:t>
      </w:r>
      <w:bookmarkStart w:id="9" w:name="_Hlk87364824"/>
      <w:r w:rsidRPr="009E5B91">
        <w:rPr>
          <w:rFonts w:ascii="Times New Roman" w:hAnsi="Times New Roman"/>
        </w:rPr>
        <w:t>Impending Extreme Weather-Related Emergency Operating Condition</w:t>
      </w:r>
      <w:bookmarkEnd w:id="9"/>
      <w:r w:rsidRPr="009E5B91">
        <w:rPr>
          <w:rFonts w:ascii="Times New Roman" w:hAnsi="Times New Roman"/>
        </w:rPr>
        <w:t xml:space="preserve"> should include:</w:t>
      </w:r>
    </w:p>
    <w:p w14:paraId="5DC26CE7" w14:textId="77777777" w:rsidR="009E5B91" w:rsidRPr="009E5B91" w:rsidRDefault="009E5B91" w:rsidP="009E5B91">
      <w:pPr>
        <w:numPr>
          <w:ilvl w:val="0"/>
          <w:numId w:val="7"/>
        </w:numPr>
        <w:spacing w:after="200" w:line="276" w:lineRule="auto"/>
        <w:ind w:left="2160"/>
        <w:contextualSpacing/>
        <w:rPr>
          <w:rFonts w:ascii="Times New Roman" w:hAnsi="Times New Roman"/>
        </w:rPr>
      </w:pPr>
      <w:r w:rsidRPr="009E5B91">
        <w:rPr>
          <w:rFonts w:ascii="Times New Roman" w:hAnsi="Times New Roman"/>
        </w:rPr>
        <w:t>Temperature and wind speed conditions which are such that significant freezing of Critical Natural Gas Infrastructure Facilities can occur.</w:t>
      </w:r>
    </w:p>
    <w:p w14:paraId="06D8D10F" w14:textId="77777777" w:rsidR="009E5B91" w:rsidRPr="009E5B91" w:rsidRDefault="009E5B91" w:rsidP="009E5B91">
      <w:pPr>
        <w:numPr>
          <w:ilvl w:val="0"/>
          <w:numId w:val="7"/>
        </w:numPr>
        <w:spacing w:after="200" w:line="276" w:lineRule="auto"/>
        <w:ind w:left="2160"/>
        <w:contextualSpacing/>
        <w:rPr>
          <w:rFonts w:ascii="Times New Roman" w:hAnsi="Times New Roman"/>
        </w:rPr>
      </w:pPr>
      <w:r w:rsidRPr="009E5B91">
        <w:rPr>
          <w:rFonts w:ascii="Times New Roman" w:hAnsi="Times New Roman"/>
        </w:rPr>
        <w:t>Temperature and wind speed conditions which are such that significant freezing of Critical Electric Infrastructure Facilities can occur.</w:t>
      </w:r>
    </w:p>
    <w:p w14:paraId="46D8D895" w14:textId="77777777" w:rsidR="009E5B91" w:rsidRPr="009E5B91" w:rsidRDefault="009E5B91" w:rsidP="009E5B91">
      <w:pPr>
        <w:numPr>
          <w:ilvl w:val="0"/>
          <w:numId w:val="7"/>
        </w:numPr>
        <w:spacing w:after="200" w:line="276" w:lineRule="auto"/>
        <w:ind w:left="2160"/>
        <w:contextualSpacing/>
        <w:rPr>
          <w:rFonts w:ascii="Times New Roman" w:hAnsi="Times New Roman"/>
        </w:rPr>
      </w:pPr>
      <w:r w:rsidRPr="009E5B91">
        <w:rPr>
          <w:rFonts w:ascii="Times New Roman" w:hAnsi="Times New Roman"/>
        </w:rPr>
        <w:t>Temperature and wind speed conditions which are such that significant increases in electricity demand can occur.</w:t>
      </w:r>
    </w:p>
    <w:p w14:paraId="07F9A572" w14:textId="77777777" w:rsidR="009E5B91" w:rsidRPr="009E5B91" w:rsidRDefault="009E5B91" w:rsidP="009E5B91">
      <w:pPr>
        <w:numPr>
          <w:ilvl w:val="0"/>
          <w:numId w:val="7"/>
        </w:numPr>
        <w:spacing w:after="200" w:line="276" w:lineRule="auto"/>
        <w:ind w:left="2160"/>
        <w:contextualSpacing/>
        <w:rPr>
          <w:rFonts w:ascii="Times New Roman" w:hAnsi="Times New Roman"/>
        </w:rPr>
      </w:pPr>
      <w:r w:rsidRPr="009E5B91">
        <w:rPr>
          <w:rFonts w:ascii="Times New Roman" w:hAnsi="Times New Roman"/>
        </w:rPr>
        <w:t>Temperature and wind speed conditions which are such that significant increases in natural gas demand can occur.</w:t>
      </w:r>
    </w:p>
    <w:p w14:paraId="0F4CCDAD" w14:textId="77777777" w:rsidR="009E5B91" w:rsidRPr="009E5B91" w:rsidRDefault="009E5B91" w:rsidP="009E5B91">
      <w:pPr>
        <w:spacing w:after="200" w:line="276" w:lineRule="auto"/>
        <w:ind w:left="2160"/>
        <w:contextualSpacing/>
        <w:rPr>
          <w:rFonts w:ascii="Times New Roman" w:hAnsi="Times New Roman"/>
        </w:rPr>
      </w:pPr>
    </w:p>
    <w:p w14:paraId="107B0F5C" w14:textId="77777777" w:rsidR="009E5B91" w:rsidRPr="009E5B91" w:rsidRDefault="009E5B91" w:rsidP="009E5B91">
      <w:pPr>
        <w:spacing w:after="200" w:line="276" w:lineRule="auto"/>
        <w:ind w:left="1710" w:hanging="270"/>
        <w:rPr>
          <w:rFonts w:ascii="Times New Roman" w:hAnsi="Times New Roman"/>
        </w:rPr>
      </w:pPr>
      <w:r w:rsidRPr="009E5B91">
        <w:rPr>
          <w:rFonts w:ascii="Times New Roman" w:hAnsi="Times New Roman"/>
        </w:rPr>
        <w:lastRenderedPageBreak/>
        <w:t>G. Balancing Authorities and Natural gas pipelines should recognize that any one of the above weather conditions will constitute Impending Extreme Weather-Related Emergency Operating Conditions.</w:t>
      </w:r>
    </w:p>
    <w:p w14:paraId="5C090806" w14:textId="77777777" w:rsidR="009E5B91" w:rsidRPr="009E5B91" w:rsidRDefault="009E5B91" w:rsidP="009E5B91">
      <w:pPr>
        <w:spacing w:after="200" w:line="276" w:lineRule="auto"/>
        <w:ind w:left="1710" w:hanging="270"/>
        <w:rPr>
          <w:rFonts w:ascii="Times New Roman" w:hAnsi="Times New Roman"/>
        </w:rPr>
      </w:pPr>
      <w:r w:rsidRPr="009E5B91">
        <w:rPr>
          <w:rFonts w:ascii="Times New Roman" w:hAnsi="Times New Roman"/>
        </w:rPr>
        <w:t xml:space="preserve">H. Standard information sharing and communication protocols to support electricity scheduling/service priorities should be developed by Balancing Authorities for the purpose of providing service to Critical Natural Gas Infrastructure Facilities </w:t>
      </w:r>
      <w:bookmarkStart w:id="10" w:name="_Hlk87365334"/>
      <w:r w:rsidRPr="009E5B91">
        <w:rPr>
          <w:rFonts w:ascii="Times New Roman" w:hAnsi="Times New Roman"/>
        </w:rPr>
        <w:t>when Impending Extreme Weather-Related Emergency Operating Conditions exist.</w:t>
      </w:r>
    </w:p>
    <w:bookmarkEnd w:id="10"/>
    <w:p w14:paraId="6185B295" w14:textId="77777777" w:rsidR="009E5B91" w:rsidRPr="009E5B91" w:rsidRDefault="009E5B91" w:rsidP="009E5B91">
      <w:pPr>
        <w:spacing w:after="200" w:line="276" w:lineRule="auto"/>
        <w:ind w:left="1710" w:hanging="270"/>
        <w:rPr>
          <w:rFonts w:ascii="Times New Roman" w:hAnsi="Times New Roman"/>
        </w:rPr>
      </w:pPr>
      <w:r w:rsidRPr="009E5B91">
        <w:rPr>
          <w:rFonts w:ascii="Times New Roman" w:hAnsi="Times New Roman"/>
        </w:rPr>
        <w:t>I.  Standard information sharing and communication protocols to support natural gas scheduling/service priorities should be developed by Pipelines for the purpose of providing service to Critical Electric Infrastructure Facilities when Balancing Authority(ies) when Impending Extreme Weather-Related Emergency Operating Conditions exist.</w:t>
      </w:r>
    </w:p>
    <w:p w14:paraId="6120E740"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14:paraId="46547C62"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14:paraId="3234984A"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sidRPr="009E5B91">
        <w:rPr>
          <w:rFonts w:ascii="News Gothic" w:hAnsi="News Gothic"/>
          <w:sz w:val="22"/>
        </w:rPr>
        <w:t>5.  Description of Any Tangible or Intangible Benefits to the Use of the Proposed Standard or Enhancement:</w:t>
      </w:r>
    </w:p>
    <w:p w14:paraId="26C31CCF"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14:paraId="26350772"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News Gothic" w:hAnsi="News Gothic"/>
          <w:sz w:val="22"/>
        </w:rPr>
      </w:pPr>
      <w:r w:rsidRPr="009E5B91">
        <w:rPr>
          <w:rFonts w:ascii="Times New Roman" w:hAnsi="Times New Roman"/>
        </w:rPr>
        <w:tab/>
        <w:t>Improved communications and information sharing between the natural gas pipelines, balancing authorities and electric generating facilities in the event of extreme weather related conditions to support scheduling/service priorities for critical assets in the supply chain will mitigate and/or avoid load shedding events that impact their operations</w:t>
      </w:r>
    </w:p>
    <w:p w14:paraId="5B6B5683"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14:paraId="3FE2BEF9"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sidRPr="009E5B91">
        <w:rPr>
          <w:rFonts w:ascii="News Gothic" w:hAnsi="News Gothic"/>
          <w:sz w:val="22"/>
        </w:rPr>
        <w:t>6.  Estimate of Incremental Specific Costs to Implement Proposed Standard or Enhancement:</w:t>
      </w:r>
    </w:p>
    <w:p w14:paraId="78C5390F"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412AF626"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E5B91">
        <w:rPr>
          <w:rFonts w:ascii="News Gothic" w:hAnsi="News Gothic"/>
          <w:sz w:val="22"/>
        </w:rPr>
        <w:tab/>
      </w:r>
      <w:bookmarkStart w:id="11" w:name="_Hlk87873029"/>
      <w:r w:rsidRPr="009E5B91">
        <w:rPr>
          <w:rFonts w:ascii="Times New Roman" w:hAnsi="Times New Roman"/>
        </w:rPr>
        <w:t>Unknown at this time</w:t>
      </w:r>
      <w:bookmarkEnd w:id="11"/>
    </w:p>
    <w:p w14:paraId="2831F9D4"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204A14AE"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9E5B91">
        <w:rPr>
          <w:rFonts w:ascii="News Gothic" w:hAnsi="News Gothic"/>
          <w:sz w:val="22"/>
        </w:rPr>
        <w:t>7.  Description of Any Specific Legal or Other Considerations:</w:t>
      </w:r>
    </w:p>
    <w:p w14:paraId="550828CF"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35125F9F"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9E5B91">
        <w:rPr>
          <w:rFonts w:ascii="Times New Roman" w:hAnsi="Times New Roman"/>
        </w:rPr>
        <w:t xml:space="preserve">Standards developed in support of this standards request should be consistent with NAESB WEQ Business Practice Standard No. WEQ-011-01.1 and NAESB WGQ Standard No. WGQ 0.3.11. These standards do not convey any rights or services beyond or in addition to those contained in the TSP’s tariff and/or general terms and conditions and/or do not impose any obligations that would otherwise be inconsistent with the requirements of applicable regulatory authorities. These communication standards should be used in addition to the NAESB WGQ standard nomination timeline and scheduling processes for the TSP’s contract / tariff services. In the event of a conflict between any of these communication standards and the TSP’s tariff or general terms and conditions, the latter will prevail. </w:t>
      </w:r>
    </w:p>
    <w:p w14:paraId="1CEB291C"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494E28E"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9E5B91">
        <w:rPr>
          <w:rFonts w:ascii="News Gothic" w:hAnsi="News Gothic"/>
          <w:sz w:val="22"/>
        </w:rPr>
        <w:cr/>
        <w:t>8.  If This Proposed Standard or Enhancement Is Not Tested Yet, List Trading Partners Willing to Test Standard or Enhancement (Corporations and contacts):</w:t>
      </w:r>
    </w:p>
    <w:p w14:paraId="5EC40AB8"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14:paraId="21DC2A55"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rPr>
      </w:pPr>
      <w:r w:rsidRPr="009E5B91">
        <w:rPr>
          <w:rFonts w:ascii="Times New Roman" w:hAnsi="Times New Roman"/>
        </w:rPr>
        <w:tab/>
      </w:r>
      <w:r w:rsidRPr="009E5B91">
        <w:rPr>
          <w:rFonts w:ascii="Times New Roman" w:hAnsi="Times New Roman"/>
        </w:rPr>
        <w:tab/>
        <w:t>Trading partners have not yet been identified.</w:t>
      </w:r>
    </w:p>
    <w:p w14:paraId="1650D187"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14:paraId="3582E8EF"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7A2ED7D6"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9E5B91">
        <w:rPr>
          <w:rFonts w:ascii="News Gothic" w:hAnsi="News Gothic"/>
          <w:sz w:val="22"/>
        </w:rPr>
        <w:t>9.  If This Proposed Standard or Enhancement Is In Use, Who are the Trading Partners:</w:t>
      </w:r>
    </w:p>
    <w:p w14:paraId="721B23BA"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1636817F"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E5B91">
        <w:rPr>
          <w:rFonts w:ascii="Times New Roman" w:hAnsi="Times New Roman"/>
        </w:rPr>
        <w:tab/>
        <w:t>The proposed standards are not currently in use.</w:t>
      </w:r>
    </w:p>
    <w:p w14:paraId="4412A068"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14:paraId="19A08343"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3DD84DC6"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News Gothic" w:hAnsi="News Gothic"/>
          <w:sz w:val="22"/>
        </w:rPr>
      </w:pPr>
      <w:r w:rsidRPr="009E5B91">
        <w:rPr>
          <w:rFonts w:ascii="News Gothic" w:hAnsi="News Gothic"/>
          <w:sz w:val="22"/>
        </w:rPr>
        <w:lastRenderedPageBreak/>
        <w:t>10.  Attachments (such as : further detailed proposals, transaction data descriptions, information flows, implementation guides, business process descriptions, examples of ASC ANSI X12 mapped transactions):</w:t>
      </w:r>
    </w:p>
    <w:p w14:paraId="2E2C73C1"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7A61903F"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E5B91">
        <w:rPr>
          <w:rFonts w:ascii="Times New Roman" w:hAnsi="Times New Roman"/>
        </w:rPr>
        <w:tab/>
        <w:t>NA</w:t>
      </w:r>
    </w:p>
    <w:p w14:paraId="42F9607C" w14:textId="0FB93913" w:rsidR="002A1A86" w:rsidRDefault="002A1A86" w:rsidP="002A1A86">
      <w:pPr>
        <w:rPr>
          <w:rFonts w:ascii="Times New Roman" w:hAnsi="Times New Roman"/>
        </w:rPr>
      </w:pPr>
    </w:p>
    <w:sectPr w:rsidR="002A1A86" w:rsidSect="00156EA6">
      <w:headerReference w:type="default" r:id="rId12"/>
      <w:headerReference w:type="first" r:id="rId13"/>
      <w:pgSz w:w="12240" w:h="15840" w:code="1"/>
      <w:pgMar w:top="72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EA830" w14:textId="77777777" w:rsidR="009F21B7" w:rsidRDefault="009F21B7">
      <w:r>
        <w:separator/>
      </w:r>
    </w:p>
  </w:endnote>
  <w:endnote w:type="continuationSeparator" w:id="0">
    <w:p w14:paraId="7BCEB28F" w14:textId="77777777" w:rsidR="009F21B7" w:rsidRDefault="009F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News Gothic">
    <w:altName w:val="Franklin Gothic Medium"/>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1DE58" w14:textId="77777777" w:rsidR="00156EA6" w:rsidRDefault="00156EA6" w:rsidP="00156EA6">
    <w:pPr>
      <w:pStyle w:val="Footer"/>
      <w:pBdr>
        <w:top w:val="single" w:sz="12"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47A25" w14:textId="77777777" w:rsidR="009F21B7" w:rsidRDefault="009F21B7">
      <w:r>
        <w:separator/>
      </w:r>
    </w:p>
  </w:footnote>
  <w:footnote w:type="continuationSeparator" w:id="0">
    <w:p w14:paraId="04AA590C" w14:textId="77777777" w:rsidR="009F21B7" w:rsidRDefault="009F21B7">
      <w:r>
        <w:continuationSeparator/>
      </w:r>
    </w:p>
  </w:footnote>
  <w:footnote w:id="1">
    <w:p w14:paraId="0A26E685" w14:textId="77777777" w:rsidR="00FA3169" w:rsidRDefault="00FA3169" w:rsidP="00FA3169">
      <w:pPr>
        <w:pStyle w:val="FootnoteText"/>
        <w:rPr>
          <w:rFonts w:ascii="Times New Roman" w:hAnsi="Times New Roman"/>
          <w:sz w:val="18"/>
          <w:szCs w:val="18"/>
        </w:rPr>
      </w:pPr>
      <w:r>
        <w:rPr>
          <w:rStyle w:val="FootnoteReference"/>
          <w:sz w:val="18"/>
          <w:szCs w:val="18"/>
        </w:rPr>
        <w:t>[1]</w:t>
      </w:r>
      <w:r>
        <w:rPr>
          <w:rFonts w:ascii="Times New Roman" w:hAnsi="Times New Roman"/>
          <w:sz w:val="18"/>
          <w:szCs w:val="18"/>
        </w:rPr>
        <w:t xml:space="preserve"> The February 2021 Cold Weather Outages in Texas and the South Central United States can be found through the following hyperlink: </w:t>
      </w:r>
      <w:hyperlink r:id="rId1" w:history="1">
        <w:r>
          <w:rPr>
            <w:rStyle w:val="Hyperlink"/>
            <w:rFonts w:ascii="Times New Roman" w:hAnsi="Times New Roman"/>
            <w:sz w:val="18"/>
            <w:szCs w:val="18"/>
          </w:rPr>
          <w:t>https://www.naesb.org/pdf4/ferc_nerc_regional_entity_staff_report_Feb2021_cold_weather_outages_111621.pdf</w:t>
        </w:r>
      </w:hyperlink>
      <w:r>
        <w:rPr>
          <w:rFonts w:ascii="Times New Roman" w:hAnsi="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6CBF4" w14:textId="77777777" w:rsidR="00242516" w:rsidRDefault="0063243C">
    <w:pPr>
      <w:pStyle w:val="Header"/>
      <w:tabs>
        <w:tab w:val="left" w:pos="5400"/>
      </w:tabs>
      <w:jc w:val="center"/>
      <w:outlineLvl w:val="0"/>
      <w:rPr>
        <w:b/>
        <w:smallCaps/>
        <w:sz w:val="28"/>
      </w:rPr>
    </w:pPr>
    <w:r>
      <w:rPr>
        <w:b/>
        <w:noProof/>
      </w:rPr>
      <w:drawing>
        <wp:anchor distT="0" distB="0" distL="114300" distR="114300" simplePos="0" relativeHeight="251657728" behindDoc="1" locked="0" layoutInCell="1" allowOverlap="1" wp14:anchorId="7E26D1D2" wp14:editId="324C4DF7">
          <wp:simplePos x="0" y="0"/>
          <wp:positionH relativeFrom="column">
            <wp:posOffset>2337435</wp:posOffset>
          </wp:positionH>
          <wp:positionV relativeFrom="paragraph">
            <wp:posOffset>2540</wp:posOffset>
          </wp:positionV>
          <wp:extent cx="959485" cy="1172210"/>
          <wp:effectExtent l="0" t="0" r="0" b="8890"/>
          <wp:wrapNone/>
          <wp:docPr id="2" name="Picture 2"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172210"/>
                  </a:xfrm>
                  <a:prstGeom prst="rect">
                    <a:avLst/>
                  </a:prstGeom>
                  <a:noFill/>
                  <a:ln>
                    <a:noFill/>
                  </a:ln>
                </pic:spPr>
              </pic:pic>
            </a:graphicData>
          </a:graphic>
          <wp14:sizeRelH relativeFrom="page">
            <wp14:pctWidth>0</wp14:pctWidth>
          </wp14:sizeRelH>
          <wp14:sizeRelV relativeFrom="page">
            <wp14:pctHeight>0</wp14:pctHeight>
          </wp14:sizeRelV>
        </wp:anchor>
      </w:drawing>
    </w:r>
    <w:r w:rsidR="00242516">
      <w:rPr>
        <w:b/>
      </w:rPr>
      <w:t xml:space="preserve">                </w:t>
    </w:r>
  </w:p>
  <w:p w14:paraId="251B21B0" w14:textId="77777777" w:rsidR="00242516" w:rsidRPr="004A30D2" w:rsidRDefault="00242516">
    <w:pPr>
      <w:pStyle w:val="Header"/>
      <w:jc w:val="center"/>
      <w:outlineLvl w:val="0"/>
      <w:rPr>
        <w:rFonts w:ascii="Times New Roman" w:hAnsi="Times New Roman"/>
        <w:b/>
        <w:smallCaps/>
        <w:sz w:val="28"/>
      </w:rPr>
    </w:pPr>
  </w:p>
  <w:p w14:paraId="1CE832CF" w14:textId="77777777" w:rsidR="00242516" w:rsidRPr="004A30D2" w:rsidRDefault="00242516">
    <w:pPr>
      <w:pStyle w:val="Header"/>
      <w:jc w:val="center"/>
      <w:outlineLvl w:val="0"/>
      <w:rPr>
        <w:rFonts w:ascii="Times New Roman" w:hAnsi="Times New Roman"/>
        <w:b/>
        <w:smallCaps/>
        <w:sz w:val="28"/>
      </w:rPr>
    </w:pPr>
  </w:p>
  <w:p w14:paraId="12F1E8D2" w14:textId="77777777" w:rsidR="00242516" w:rsidRPr="004A30D2" w:rsidRDefault="00242516">
    <w:pPr>
      <w:pStyle w:val="Header"/>
      <w:jc w:val="center"/>
      <w:outlineLvl w:val="0"/>
      <w:rPr>
        <w:rFonts w:ascii="Times New Roman" w:hAnsi="Times New Roman"/>
        <w:b/>
        <w:smallCaps/>
        <w:sz w:val="28"/>
      </w:rPr>
    </w:pPr>
  </w:p>
  <w:p w14:paraId="657D8DEA" w14:textId="77777777" w:rsidR="00242516" w:rsidRPr="004A30D2" w:rsidRDefault="00242516" w:rsidP="00F47B4E">
    <w:pPr>
      <w:pStyle w:val="Header"/>
      <w:jc w:val="center"/>
      <w:outlineLvl w:val="0"/>
      <w:rPr>
        <w:rFonts w:ascii="Times New Roman" w:hAnsi="Times New Roman"/>
        <w:b/>
        <w:smallCaps/>
        <w:sz w:val="28"/>
      </w:rPr>
    </w:pPr>
  </w:p>
  <w:p w14:paraId="1CBA2ABE" w14:textId="77777777" w:rsidR="00242516" w:rsidRPr="004A30D2" w:rsidRDefault="00242516" w:rsidP="00F47B4E">
    <w:pPr>
      <w:pStyle w:val="Header"/>
      <w:jc w:val="center"/>
      <w:outlineLvl w:val="0"/>
      <w:rPr>
        <w:rFonts w:ascii="Times New Roman" w:hAnsi="Times New Roman"/>
        <w:b/>
        <w:smallCaps/>
        <w:sz w:val="28"/>
      </w:rPr>
    </w:pPr>
    <w:r w:rsidRPr="004A30D2">
      <w:rPr>
        <w:rFonts w:ascii="Times New Roman" w:hAnsi="Times New Roman"/>
        <w:b/>
        <w:smallCaps/>
        <w:sz w:val="28"/>
      </w:rPr>
      <w:t>North American Energy Standards Board</w:t>
    </w:r>
  </w:p>
  <w:p w14:paraId="2D06819B" w14:textId="77777777" w:rsidR="00242516" w:rsidRPr="004A30D2" w:rsidRDefault="00684C3B" w:rsidP="00F47B4E">
    <w:pPr>
      <w:pStyle w:val="Header"/>
      <w:jc w:val="center"/>
      <w:rPr>
        <w:rFonts w:ascii="Times New Roman" w:hAnsi="Times New Roman"/>
        <w:sz w:val="16"/>
      </w:rPr>
    </w:pPr>
    <w:r>
      <w:rPr>
        <w:rFonts w:ascii="Times New Roman" w:hAnsi="Times New Roman"/>
        <w:sz w:val="16"/>
      </w:rPr>
      <w:t>801 Travis</w:t>
    </w:r>
    <w:r w:rsidRPr="004A30D2">
      <w:rPr>
        <w:rFonts w:ascii="Times New Roman" w:hAnsi="Times New Roman"/>
        <w:sz w:val="16"/>
      </w:rPr>
      <w:t xml:space="preserve">, </w:t>
    </w:r>
    <w:smartTag w:uri="urn:schemas-microsoft-com:office:smarttags" w:element="Street">
      <w:r w:rsidRPr="004A30D2">
        <w:rPr>
          <w:rFonts w:ascii="Times New Roman" w:hAnsi="Times New Roman"/>
          <w:sz w:val="16"/>
        </w:rPr>
        <w:t>Suite</w:t>
      </w:r>
    </w:smartTag>
    <w:r w:rsidRPr="004A30D2">
      <w:rPr>
        <w:rFonts w:ascii="Times New Roman" w:hAnsi="Times New Roman"/>
        <w:sz w:val="16"/>
      </w:rPr>
      <w:t xml:space="preserve"> </w:t>
    </w:r>
    <w:r>
      <w:rPr>
        <w:rFonts w:ascii="Times New Roman" w:hAnsi="Times New Roman"/>
        <w:sz w:val="16"/>
      </w:rPr>
      <w:t>1675</w:t>
    </w:r>
    <w:r w:rsidRPr="004A30D2">
      <w:rPr>
        <w:rFonts w:ascii="Times New Roman" w:hAnsi="Times New Roman"/>
        <w:sz w:val="16"/>
      </w:rPr>
      <w:t xml:space="preserve">   </w:t>
    </w:r>
    <w:r w:rsidR="00242516" w:rsidRPr="004A30D2">
      <w:rPr>
        <w:rFonts w:ascii="Times New Roman" w:hAnsi="Times New Roman"/>
        <w:sz w:val="16"/>
      </w:rPr>
      <w:sym w:font="Symbol" w:char="F0B7"/>
    </w:r>
    <w:r w:rsidR="00242516" w:rsidRPr="004A30D2">
      <w:rPr>
        <w:rFonts w:ascii="Times New Roman" w:hAnsi="Times New Roman"/>
        <w:sz w:val="16"/>
      </w:rPr>
      <w:t xml:space="preserve">   </w:t>
    </w:r>
    <w:smartTag w:uri="urn:schemas-microsoft-com:office:smarttags" w:element="place">
      <w:smartTag w:uri="urn:schemas-microsoft-com:office:smarttags" w:element="City">
        <w:r w:rsidR="00242516" w:rsidRPr="004A30D2">
          <w:rPr>
            <w:rFonts w:ascii="Times New Roman" w:hAnsi="Times New Roman"/>
            <w:sz w:val="16"/>
          </w:rPr>
          <w:t>Houston</w:t>
        </w:r>
      </w:smartTag>
      <w:r w:rsidR="00242516" w:rsidRPr="004A30D2">
        <w:rPr>
          <w:rFonts w:ascii="Times New Roman" w:hAnsi="Times New Roman"/>
          <w:sz w:val="16"/>
        </w:rPr>
        <w:t xml:space="preserve">, </w:t>
      </w:r>
      <w:smartTag w:uri="urn:schemas-microsoft-com:office:smarttags" w:element="State">
        <w:r w:rsidR="00242516" w:rsidRPr="004A30D2">
          <w:rPr>
            <w:rFonts w:ascii="Times New Roman" w:hAnsi="Times New Roman"/>
            <w:sz w:val="16"/>
          </w:rPr>
          <w:t>Texas</w:t>
        </w:r>
      </w:smartTag>
      <w:r w:rsidR="00242516" w:rsidRPr="004A30D2">
        <w:rPr>
          <w:rFonts w:ascii="Times New Roman" w:hAnsi="Times New Roman"/>
          <w:sz w:val="16"/>
        </w:rPr>
        <w:t xml:space="preserve"> </w:t>
      </w:r>
      <w:smartTag w:uri="urn:schemas-microsoft-com:office:smarttags" w:element="PostalCode">
        <w:r w:rsidR="00242516" w:rsidRPr="004A30D2">
          <w:rPr>
            <w:rFonts w:ascii="Times New Roman" w:hAnsi="Times New Roman"/>
            <w:sz w:val="16"/>
          </w:rPr>
          <w:t>77002</w:t>
        </w:r>
      </w:smartTag>
    </w:smartTag>
    <w:r w:rsidR="00242516" w:rsidRPr="004A30D2">
      <w:rPr>
        <w:rFonts w:ascii="Times New Roman" w:hAnsi="Times New Roman"/>
        <w:b/>
        <w:sz w:val="16"/>
      </w:rPr>
      <w:t xml:space="preserve">   </w:t>
    </w:r>
    <w:r w:rsidR="00242516" w:rsidRPr="004A30D2">
      <w:rPr>
        <w:rFonts w:ascii="Times New Roman" w:hAnsi="Times New Roman"/>
        <w:b/>
        <w:sz w:val="16"/>
      </w:rPr>
      <w:sym w:font="Symbol" w:char="F0B7"/>
    </w:r>
    <w:r w:rsidR="00242516" w:rsidRPr="004A30D2">
      <w:rPr>
        <w:rFonts w:ascii="Times New Roman" w:hAnsi="Times New Roman"/>
        <w:b/>
        <w:sz w:val="16"/>
      </w:rPr>
      <w:t xml:space="preserve">   Phone:  </w:t>
    </w:r>
    <w:r w:rsidR="00242516" w:rsidRPr="004A30D2">
      <w:rPr>
        <w:rFonts w:ascii="Times New Roman" w:hAnsi="Times New Roman"/>
        <w:sz w:val="16"/>
      </w:rPr>
      <w:t>(713) 356-0060</w:t>
    </w:r>
    <w:r w:rsidR="00242516" w:rsidRPr="004A30D2">
      <w:rPr>
        <w:rFonts w:ascii="Times New Roman" w:hAnsi="Times New Roman"/>
        <w:b/>
        <w:sz w:val="16"/>
      </w:rPr>
      <w:t xml:space="preserve"> </w:t>
    </w:r>
    <w:r w:rsidR="00242516" w:rsidRPr="004A30D2">
      <w:rPr>
        <w:rFonts w:ascii="Times New Roman" w:hAnsi="Times New Roman"/>
        <w:b/>
        <w:sz w:val="16"/>
      </w:rPr>
      <w:sym w:font="Symbol" w:char="F0B7"/>
    </w:r>
    <w:r w:rsidR="00242516" w:rsidRPr="004A30D2">
      <w:rPr>
        <w:rFonts w:ascii="Times New Roman" w:hAnsi="Times New Roman"/>
        <w:b/>
        <w:sz w:val="16"/>
      </w:rPr>
      <w:t xml:space="preserve">   Fax:  </w:t>
    </w:r>
    <w:r w:rsidR="00242516" w:rsidRPr="004A30D2">
      <w:rPr>
        <w:rFonts w:ascii="Times New Roman" w:hAnsi="Times New Roman"/>
        <w:sz w:val="16"/>
      </w:rPr>
      <w:t>(713) 356-0067</w:t>
    </w:r>
  </w:p>
  <w:p w14:paraId="6DA6F531" w14:textId="77777777" w:rsidR="00242516" w:rsidRPr="004A30D2" w:rsidRDefault="00242516" w:rsidP="00F47B4E">
    <w:pPr>
      <w:pStyle w:val="Header"/>
      <w:pBdr>
        <w:bottom w:val="single" w:sz="12" w:space="1" w:color="auto"/>
      </w:pBdr>
      <w:jc w:val="center"/>
      <w:rPr>
        <w:rFonts w:ascii="Times New Roman" w:hAnsi="Times New Roman"/>
        <w:sz w:val="16"/>
      </w:rPr>
    </w:pPr>
    <w:r w:rsidRPr="004A30D2">
      <w:rPr>
        <w:rFonts w:ascii="Times New Roman" w:hAnsi="Times New Roman"/>
        <w:b/>
        <w:sz w:val="16"/>
      </w:rPr>
      <w:t xml:space="preserve">email:   </w:t>
    </w:r>
    <w:r w:rsidRPr="004A30D2">
      <w:rPr>
        <w:rFonts w:ascii="Times New Roman" w:hAnsi="Times New Roman"/>
        <w:sz w:val="16"/>
      </w:rPr>
      <w:t xml:space="preserve">naesb@aol.com </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Web Site Address:  </w:t>
    </w:r>
    <w:r w:rsidRPr="004A30D2">
      <w:rPr>
        <w:rFonts w:ascii="Times New Roman" w:hAnsi="Times New Roman"/>
        <w:sz w:val="16"/>
      </w:rPr>
      <w:t>www.naesb.org</w:t>
    </w:r>
  </w:p>
  <w:p w14:paraId="3919497E" w14:textId="77777777" w:rsidR="00242516" w:rsidRPr="004A30D2" w:rsidRDefault="00242516" w:rsidP="00F47B4E">
    <w:pPr>
      <w:pStyle w:val="Header"/>
      <w:jc w:val="center"/>
      <w:outlineLvl w:val="0"/>
      <w:rPr>
        <w:rFonts w:ascii="Times New Roman" w:hAnsi="Times New Roman"/>
      </w:rPr>
    </w:pPr>
  </w:p>
  <w:p w14:paraId="1A2547CF" w14:textId="016754D7" w:rsidR="00242516" w:rsidRPr="004A30D2" w:rsidRDefault="00242516" w:rsidP="00F47B4E">
    <w:pPr>
      <w:pStyle w:val="Header"/>
      <w:jc w:val="right"/>
      <w:outlineLvl w:val="0"/>
      <w:rPr>
        <w:rFonts w:ascii="Times New Roman" w:hAnsi="Times New Roman"/>
      </w:rPr>
    </w:pPr>
    <w:r w:rsidRPr="004A30D2">
      <w:rPr>
        <w:rFonts w:ascii="Times New Roman" w:hAnsi="Times New Roman"/>
      </w:rPr>
      <w:t xml:space="preserve">Page </w:t>
    </w:r>
    <w:r w:rsidRPr="004A30D2">
      <w:rPr>
        <w:rFonts w:ascii="Times New Roman" w:hAnsi="Times New Roman"/>
      </w:rPr>
      <w:fldChar w:fldCharType="begin"/>
    </w:r>
    <w:r w:rsidRPr="004A30D2">
      <w:rPr>
        <w:rFonts w:ascii="Times New Roman" w:hAnsi="Times New Roman"/>
      </w:rPr>
      <w:instrText xml:space="preserve"> PAGE </w:instrText>
    </w:r>
    <w:r w:rsidRPr="004A30D2">
      <w:rPr>
        <w:rFonts w:ascii="Times New Roman" w:hAnsi="Times New Roman"/>
      </w:rPr>
      <w:fldChar w:fldCharType="separate"/>
    </w:r>
    <w:r w:rsidR="00234A7B">
      <w:rPr>
        <w:rFonts w:ascii="Times New Roman" w:hAnsi="Times New Roman"/>
        <w:noProof/>
      </w:rPr>
      <w:t>2</w:t>
    </w:r>
    <w:r w:rsidRPr="004A30D2">
      <w:rPr>
        <w:rFonts w:ascii="Times New Roman" w:hAnsi="Times New Roman"/>
      </w:rPr>
      <w:fldChar w:fldCharType="end"/>
    </w:r>
    <w:r w:rsidRPr="004A30D2">
      <w:rPr>
        <w:rFonts w:ascii="Times New Roman" w:hAnsi="Times New Roman"/>
      </w:rPr>
      <w:t xml:space="preserve"> of </w:t>
    </w:r>
    <w:r w:rsidR="009E5B91">
      <w:rPr>
        <w:rFonts w:ascii="Times New Roman" w:hAnsi="Times New Roman"/>
      </w:rPr>
      <w:t>2</w:t>
    </w:r>
  </w:p>
  <w:p w14:paraId="23408C4B" w14:textId="77777777" w:rsidR="00242516" w:rsidRPr="004A30D2" w:rsidRDefault="00242516" w:rsidP="00F47B4E">
    <w:pPr>
      <w:pStyle w:val="Header"/>
      <w:jc w:val="center"/>
      <w:outlineLvl w:val="0"/>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FC5E8" w14:textId="77777777" w:rsidR="00242516" w:rsidRDefault="0063243C">
    <w:pPr>
      <w:pStyle w:val="Header"/>
      <w:rPr>
        <w:b/>
        <w:smallCaps/>
        <w:sz w:val="28"/>
      </w:rPr>
    </w:pPr>
    <w:r>
      <w:rPr>
        <w:noProof/>
      </w:rPr>
      <w:drawing>
        <wp:anchor distT="0" distB="0" distL="114300" distR="114300" simplePos="0" relativeHeight="251656704" behindDoc="1" locked="0" layoutInCell="1" allowOverlap="1" wp14:anchorId="3457CD21" wp14:editId="27654102">
          <wp:simplePos x="0" y="0"/>
          <wp:positionH relativeFrom="column">
            <wp:posOffset>2404110</wp:posOffset>
          </wp:positionH>
          <wp:positionV relativeFrom="paragraph">
            <wp:posOffset>-64135</wp:posOffset>
          </wp:positionV>
          <wp:extent cx="959485" cy="1248410"/>
          <wp:effectExtent l="0" t="0" r="0" b="8890"/>
          <wp:wrapNone/>
          <wp:docPr id="1" name="Picture 1"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sidR="00242516">
      <w:t xml:space="preserve">                                  </w:t>
    </w:r>
  </w:p>
  <w:p w14:paraId="6A680BC0" w14:textId="77777777" w:rsidR="00242516" w:rsidRDefault="00242516">
    <w:pPr>
      <w:pStyle w:val="Header"/>
      <w:jc w:val="center"/>
      <w:outlineLvl w:val="0"/>
      <w:rPr>
        <w:b/>
        <w:smallCaps/>
        <w:sz w:val="28"/>
      </w:rPr>
    </w:pPr>
  </w:p>
  <w:p w14:paraId="3497C6FA" w14:textId="77777777" w:rsidR="00242516" w:rsidRDefault="00242516">
    <w:pPr>
      <w:pStyle w:val="Header"/>
      <w:jc w:val="center"/>
      <w:outlineLvl w:val="0"/>
      <w:rPr>
        <w:b/>
        <w:smallCaps/>
        <w:sz w:val="28"/>
      </w:rPr>
    </w:pPr>
  </w:p>
  <w:p w14:paraId="3DB932D2" w14:textId="77777777" w:rsidR="00242516" w:rsidRDefault="00242516">
    <w:pPr>
      <w:pStyle w:val="Header"/>
      <w:jc w:val="center"/>
      <w:outlineLvl w:val="0"/>
      <w:rPr>
        <w:b/>
        <w:smallCaps/>
        <w:sz w:val="28"/>
      </w:rPr>
    </w:pPr>
  </w:p>
  <w:p w14:paraId="04DF7F81" w14:textId="77777777" w:rsidR="00242516" w:rsidRDefault="00242516">
    <w:pPr>
      <w:pStyle w:val="Header"/>
      <w:jc w:val="center"/>
      <w:outlineLvl w:val="0"/>
      <w:rPr>
        <w:b/>
        <w:smallCaps/>
        <w:sz w:val="28"/>
      </w:rPr>
    </w:pPr>
  </w:p>
  <w:p w14:paraId="0D2B29D8" w14:textId="77777777" w:rsidR="00242516" w:rsidRPr="004A30D2" w:rsidRDefault="00242516">
    <w:pPr>
      <w:pStyle w:val="Header"/>
      <w:jc w:val="center"/>
      <w:outlineLvl w:val="0"/>
      <w:rPr>
        <w:rFonts w:ascii="Times New Roman" w:hAnsi="Times New Roman"/>
        <w:b/>
        <w:smallCaps/>
        <w:sz w:val="28"/>
      </w:rPr>
    </w:pPr>
    <w:r w:rsidRPr="004A30D2">
      <w:rPr>
        <w:rFonts w:ascii="Times New Roman" w:hAnsi="Times New Roman"/>
        <w:b/>
        <w:smallCaps/>
        <w:sz w:val="28"/>
      </w:rPr>
      <w:t>North American Energy Standards Board</w:t>
    </w:r>
  </w:p>
  <w:p w14:paraId="4BF0FCDD" w14:textId="77777777" w:rsidR="00242516" w:rsidRPr="004A30D2" w:rsidRDefault="00684C3B">
    <w:pPr>
      <w:pStyle w:val="Header"/>
      <w:jc w:val="center"/>
      <w:rPr>
        <w:rFonts w:ascii="Times New Roman" w:hAnsi="Times New Roman"/>
        <w:sz w:val="16"/>
      </w:rPr>
    </w:pPr>
    <w:r>
      <w:rPr>
        <w:rFonts w:ascii="Times New Roman" w:hAnsi="Times New Roman"/>
        <w:sz w:val="16"/>
      </w:rPr>
      <w:t>801 Travis</w:t>
    </w:r>
    <w:r w:rsidR="00242516" w:rsidRPr="004A30D2">
      <w:rPr>
        <w:rFonts w:ascii="Times New Roman" w:hAnsi="Times New Roman"/>
        <w:sz w:val="16"/>
      </w:rPr>
      <w:t xml:space="preserve">, </w:t>
    </w:r>
    <w:smartTag w:uri="urn:schemas-microsoft-com:office:smarttags" w:element="Street">
      <w:r w:rsidR="00242516" w:rsidRPr="004A30D2">
        <w:rPr>
          <w:rFonts w:ascii="Times New Roman" w:hAnsi="Times New Roman"/>
          <w:sz w:val="16"/>
        </w:rPr>
        <w:t>Suite</w:t>
      </w:r>
    </w:smartTag>
    <w:r w:rsidR="00242516" w:rsidRPr="004A30D2">
      <w:rPr>
        <w:rFonts w:ascii="Times New Roman" w:hAnsi="Times New Roman"/>
        <w:sz w:val="16"/>
      </w:rPr>
      <w:t xml:space="preserve"> </w:t>
    </w:r>
    <w:r>
      <w:rPr>
        <w:rFonts w:ascii="Times New Roman" w:hAnsi="Times New Roman"/>
        <w:sz w:val="16"/>
      </w:rPr>
      <w:t>1675</w:t>
    </w:r>
    <w:r w:rsidR="00242516" w:rsidRPr="004A30D2">
      <w:rPr>
        <w:rFonts w:ascii="Times New Roman" w:hAnsi="Times New Roman"/>
        <w:sz w:val="16"/>
      </w:rPr>
      <w:t xml:space="preserve">   </w:t>
    </w:r>
    <w:r w:rsidR="00242516" w:rsidRPr="004A30D2">
      <w:rPr>
        <w:rFonts w:ascii="Times New Roman" w:hAnsi="Times New Roman"/>
        <w:sz w:val="16"/>
      </w:rPr>
      <w:sym w:font="Symbol" w:char="F0B7"/>
    </w:r>
    <w:r w:rsidR="00242516" w:rsidRPr="004A30D2">
      <w:rPr>
        <w:rFonts w:ascii="Times New Roman" w:hAnsi="Times New Roman"/>
        <w:sz w:val="16"/>
      </w:rPr>
      <w:t xml:space="preserve">   </w:t>
    </w:r>
    <w:smartTag w:uri="urn:schemas-microsoft-com:office:smarttags" w:element="place">
      <w:smartTag w:uri="urn:schemas-microsoft-com:office:smarttags" w:element="City">
        <w:r w:rsidR="00242516" w:rsidRPr="004A30D2">
          <w:rPr>
            <w:rFonts w:ascii="Times New Roman" w:hAnsi="Times New Roman"/>
            <w:sz w:val="16"/>
          </w:rPr>
          <w:t>Houston</w:t>
        </w:r>
      </w:smartTag>
      <w:r w:rsidR="00242516" w:rsidRPr="004A30D2">
        <w:rPr>
          <w:rFonts w:ascii="Times New Roman" w:hAnsi="Times New Roman"/>
          <w:sz w:val="16"/>
        </w:rPr>
        <w:t xml:space="preserve">, </w:t>
      </w:r>
      <w:smartTag w:uri="urn:schemas-microsoft-com:office:smarttags" w:element="State">
        <w:r w:rsidR="00242516" w:rsidRPr="004A30D2">
          <w:rPr>
            <w:rFonts w:ascii="Times New Roman" w:hAnsi="Times New Roman"/>
            <w:sz w:val="16"/>
          </w:rPr>
          <w:t>Texas</w:t>
        </w:r>
      </w:smartTag>
      <w:r w:rsidR="00242516" w:rsidRPr="004A30D2">
        <w:rPr>
          <w:rFonts w:ascii="Times New Roman" w:hAnsi="Times New Roman"/>
          <w:sz w:val="16"/>
        </w:rPr>
        <w:t xml:space="preserve"> </w:t>
      </w:r>
      <w:smartTag w:uri="urn:schemas-microsoft-com:office:smarttags" w:element="PostalCode">
        <w:r w:rsidR="00242516" w:rsidRPr="004A30D2">
          <w:rPr>
            <w:rFonts w:ascii="Times New Roman" w:hAnsi="Times New Roman"/>
            <w:sz w:val="16"/>
          </w:rPr>
          <w:t>77002</w:t>
        </w:r>
      </w:smartTag>
    </w:smartTag>
    <w:r w:rsidR="00242516" w:rsidRPr="004A30D2">
      <w:rPr>
        <w:rFonts w:ascii="Times New Roman" w:hAnsi="Times New Roman"/>
        <w:b/>
        <w:sz w:val="16"/>
      </w:rPr>
      <w:t xml:space="preserve">   </w:t>
    </w:r>
    <w:r w:rsidR="00242516" w:rsidRPr="004A30D2">
      <w:rPr>
        <w:rFonts w:ascii="Times New Roman" w:hAnsi="Times New Roman"/>
        <w:b/>
        <w:sz w:val="16"/>
      </w:rPr>
      <w:sym w:font="Symbol" w:char="F0B7"/>
    </w:r>
    <w:r w:rsidR="00242516" w:rsidRPr="004A30D2">
      <w:rPr>
        <w:rFonts w:ascii="Times New Roman" w:hAnsi="Times New Roman"/>
        <w:b/>
        <w:sz w:val="16"/>
      </w:rPr>
      <w:t xml:space="preserve">   Phone:  </w:t>
    </w:r>
    <w:r w:rsidR="00242516" w:rsidRPr="004A30D2">
      <w:rPr>
        <w:rFonts w:ascii="Times New Roman" w:hAnsi="Times New Roman"/>
        <w:sz w:val="16"/>
      </w:rPr>
      <w:t>(713) 356-0060</w:t>
    </w:r>
    <w:r w:rsidR="00242516" w:rsidRPr="004A30D2">
      <w:rPr>
        <w:rFonts w:ascii="Times New Roman" w:hAnsi="Times New Roman"/>
        <w:b/>
        <w:sz w:val="16"/>
      </w:rPr>
      <w:t xml:space="preserve"> </w:t>
    </w:r>
    <w:r w:rsidR="00242516" w:rsidRPr="004A30D2">
      <w:rPr>
        <w:rFonts w:ascii="Times New Roman" w:hAnsi="Times New Roman"/>
        <w:b/>
        <w:sz w:val="16"/>
      </w:rPr>
      <w:sym w:font="Symbol" w:char="F0B7"/>
    </w:r>
    <w:r w:rsidR="00242516" w:rsidRPr="004A30D2">
      <w:rPr>
        <w:rFonts w:ascii="Times New Roman" w:hAnsi="Times New Roman"/>
        <w:b/>
        <w:sz w:val="16"/>
      </w:rPr>
      <w:t xml:space="preserve">   Fax:  </w:t>
    </w:r>
    <w:r w:rsidR="00242516" w:rsidRPr="004A30D2">
      <w:rPr>
        <w:rFonts w:ascii="Times New Roman" w:hAnsi="Times New Roman"/>
        <w:sz w:val="16"/>
      </w:rPr>
      <w:t>(713) 356-0067</w:t>
    </w:r>
  </w:p>
  <w:p w14:paraId="7721895E" w14:textId="77777777" w:rsidR="00242516" w:rsidRPr="004A30D2" w:rsidRDefault="00242516" w:rsidP="00156EA6">
    <w:pPr>
      <w:pStyle w:val="Header"/>
      <w:pBdr>
        <w:bottom w:val="single" w:sz="12" w:space="1" w:color="auto"/>
      </w:pBdr>
      <w:jc w:val="center"/>
      <w:rPr>
        <w:rFonts w:ascii="Times New Roman" w:hAnsi="Times New Roman"/>
        <w:sz w:val="16"/>
      </w:rPr>
    </w:pPr>
    <w:r w:rsidRPr="004A30D2">
      <w:rPr>
        <w:rFonts w:ascii="Times New Roman" w:hAnsi="Times New Roman"/>
        <w:b/>
        <w:sz w:val="16"/>
      </w:rPr>
      <w:t xml:space="preserve">email:   </w:t>
    </w:r>
    <w:r w:rsidRPr="004A30D2">
      <w:rPr>
        <w:rFonts w:ascii="Times New Roman" w:hAnsi="Times New Roman"/>
        <w:sz w:val="16"/>
      </w:rPr>
      <w:t>naesb@</w:t>
    </w:r>
    <w:r w:rsidR="00156EA6" w:rsidRPr="004A30D2">
      <w:rPr>
        <w:rFonts w:ascii="Times New Roman" w:hAnsi="Times New Roman"/>
        <w:sz w:val="16"/>
      </w:rPr>
      <w:t>naesb.org</w:t>
    </w:r>
    <w:r w:rsidRPr="004A30D2">
      <w:rPr>
        <w:rFonts w:ascii="Times New Roman" w:hAnsi="Times New Roman"/>
        <w:sz w:val="16"/>
      </w:rPr>
      <w:t xml:space="preserve"> </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Web Site Address:  </w:t>
    </w:r>
    <w:r w:rsidRPr="004A30D2">
      <w:rPr>
        <w:rFonts w:ascii="Times New Roman" w:hAnsi="Times New Roman"/>
        <w:sz w:val="16"/>
      </w:rPr>
      <w:t>www.naesb.org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2FB99" w14:textId="57AC0D4A" w:rsidR="009E5B91" w:rsidRDefault="009E5B91" w:rsidP="009E5B91">
    <w:pPr>
      <w:tabs>
        <w:tab w:val="center" w:pos="4680"/>
        <w:tab w:val="right" w:pos="9360"/>
      </w:tabs>
      <w:jc w:val="center"/>
      <w:rPr>
        <w:rFonts w:ascii="News Gothic" w:hAnsi="News Gothic"/>
        <w:b/>
        <w:sz w:val="22"/>
      </w:rPr>
    </w:pPr>
    <w:r>
      <w:rPr>
        <w:rFonts w:ascii="News Gothic" w:hAnsi="News Gothic"/>
        <w:b/>
        <w:sz w:val="22"/>
      </w:rPr>
      <w:t>Request for Initiation of a NAESB Standard for Electronic Business Transactions or</w:t>
    </w:r>
  </w:p>
  <w:p w14:paraId="7F4B1EE1" w14:textId="77777777" w:rsidR="009E5B91" w:rsidRDefault="009E5B91" w:rsidP="009E5B91">
    <w:pPr>
      <w:tabs>
        <w:tab w:val="center" w:pos="4680"/>
        <w:tab w:val="right" w:pos="9360"/>
      </w:tabs>
      <w:jc w:val="center"/>
      <w:rPr>
        <w:rFonts w:ascii="News Gothic" w:hAnsi="News Gothic"/>
        <w:b/>
        <w:sz w:val="22"/>
      </w:rPr>
    </w:pPr>
    <w:r>
      <w:rPr>
        <w:rFonts w:ascii="News Gothic" w:hAnsi="News Gothic"/>
        <w:b/>
        <w:sz w:val="22"/>
      </w:rPr>
      <w:t>Request for Enhancement of a NAESB Standard for Electronic Business Transactions</w:t>
    </w:r>
  </w:p>
  <w:p w14:paraId="7A6F175B" w14:textId="7FEC9924" w:rsidR="009E5B91" w:rsidRPr="004A30D2" w:rsidRDefault="009E5B91" w:rsidP="009E5B91">
    <w:pPr>
      <w:pStyle w:val="Header"/>
      <w:tabs>
        <w:tab w:val="left" w:pos="4188"/>
      </w:tabs>
      <w:outlineLvl w:val="0"/>
      <w:rPr>
        <w:rFonts w:ascii="Times New Roman" w:hAnsi="Times New Roman"/>
      </w:rPr>
    </w:pPr>
    <w:r>
      <w:rPr>
        <w:rFonts w:ascii="Times New Roman" w:hAnsi="Times New Roman"/>
      </w:rPr>
      <w:tab/>
    </w:r>
  </w:p>
  <w:p w14:paraId="33E29C44" w14:textId="77777777" w:rsidR="009E5B91" w:rsidRPr="004A30D2" w:rsidRDefault="009E5B91" w:rsidP="00F47B4E">
    <w:pPr>
      <w:pStyle w:val="Header"/>
      <w:jc w:val="center"/>
      <w:outlineLvl w:val="0"/>
      <w:rPr>
        <w:rFonts w:ascii="Times New Roman" w:hAnsi="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C9828" w14:textId="2A59C80C" w:rsidR="009E5B91" w:rsidRDefault="009E5B91">
    <w:pPr>
      <w:pStyle w:val="Header"/>
      <w:rPr>
        <w:b/>
        <w:smallCaps/>
        <w:sz w:val="28"/>
      </w:rPr>
    </w:pPr>
    <w:r>
      <w:t xml:space="preserve">                                  </w:t>
    </w:r>
  </w:p>
  <w:p w14:paraId="6D050227" w14:textId="77777777" w:rsidR="009E5B91" w:rsidRDefault="009E5B91" w:rsidP="009E5B91">
    <w:pPr>
      <w:tabs>
        <w:tab w:val="center" w:pos="4680"/>
        <w:tab w:val="right" w:pos="9360"/>
      </w:tabs>
      <w:jc w:val="center"/>
      <w:rPr>
        <w:rFonts w:ascii="News Gothic" w:hAnsi="News Gothic"/>
        <w:b/>
        <w:sz w:val="22"/>
      </w:rPr>
    </w:pPr>
    <w:r>
      <w:rPr>
        <w:rFonts w:ascii="News Gothic" w:hAnsi="News Gothic"/>
        <w:b/>
        <w:sz w:val="22"/>
      </w:rPr>
      <w:t>Request for Initiation of a NAESB Standard for Electronic Business Transactions or</w:t>
    </w:r>
  </w:p>
  <w:p w14:paraId="74307FB6" w14:textId="77777777" w:rsidR="009E5B91" w:rsidRDefault="009E5B91" w:rsidP="009E5B91">
    <w:pPr>
      <w:tabs>
        <w:tab w:val="center" w:pos="4680"/>
        <w:tab w:val="right" w:pos="9360"/>
      </w:tabs>
      <w:jc w:val="center"/>
      <w:rPr>
        <w:rFonts w:ascii="News Gothic" w:hAnsi="News Gothic"/>
        <w:b/>
        <w:sz w:val="22"/>
      </w:rPr>
    </w:pPr>
    <w:r>
      <w:rPr>
        <w:rFonts w:ascii="News Gothic" w:hAnsi="News Gothic"/>
        <w:b/>
        <w:sz w:val="22"/>
      </w:rPr>
      <w:t>Request for Enhancement of a NAESB Standard for Electronic Business Transactions</w:t>
    </w:r>
  </w:p>
  <w:p w14:paraId="5AD60D5F" w14:textId="32C182CF" w:rsidR="009E5B91" w:rsidRDefault="009E5B91">
    <w:pPr>
      <w:pStyle w:val="Header"/>
      <w:jc w:val="center"/>
      <w:outlineLvl w:val="0"/>
      <w:rPr>
        <w:b/>
        <w:smallCaps/>
        <w:sz w:val="28"/>
      </w:rPr>
    </w:pPr>
    <w:r>
      <w:rPr>
        <w:b/>
        <w:smallCaps/>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608FE"/>
    <w:multiLevelType w:val="hybridMultilevel"/>
    <w:tmpl w:val="8D4068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B41436"/>
    <w:multiLevelType w:val="hybridMultilevel"/>
    <w:tmpl w:val="F12470B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DD73A2"/>
    <w:multiLevelType w:val="hybridMultilevel"/>
    <w:tmpl w:val="9BEE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5842A2"/>
    <w:multiLevelType w:val="hybridMultilevel"/>
    <w:tmpl w:val="2C169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594AB7"/>
    <w:multiLevelType w:val="hybridMultilevel"/>
    <w:tmpl w:val="E5466F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B7A70D9"/>
    <w:multiLevelType w:val="hybridMultilevel"/>
    <w:tmpl w:val="4BBE4132"/>
    <w:lvl w:ilvl="0" w:tplc="6D98035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7D61392"/>
    <w:multiLevelType w:val="hybridMultilevel"/>
    <w:tmpl w:val="3F1A40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64D"/>
    <w:rsid w:val="00013083"/>
    <w:rsid w:val="00025BA3"/>
    <w:rsid w:val="00035886"/>
    <w:rsid w:val="00037D6C"/>
    <w:rsid w:val="00080CDE"/>
    <w:rsid w:val="000A639A"/>
    <w:rsid w:val="000C337E"/>
    <w:rsid w:val="000C7F4C"/>
    <w:rsid w:val="000F7828"/>
    <w:rsid w:val="00114A97"/>
    <w:rsid w:val="00156EA6"/>
    <w:rsid w:val="0016417C"/>
    <w:rsid w:val="001A1DE3"/>
    <w:rsid w:val="001A672C"/>
    <w:rsid w:val="001C63E9"/>
    <w:rsid w:val="001C6915"/>
    <w:rsid w:val="001F5332"/>
    <w:rsid w:val="00217191"/>
    <w:rsid w:val="002172E3"/>
    <w:rsid w:val="00226FCC"/>
    <w:rsid w:val="00234A7B"/>
    <w:rsid w:val="00242516"/>
    <w:rsid w:val="002A1A86"/>
    <w:rsid w:val="002A5CB9"/>
    <w:rsid w:val="002E16A2"/>
    <w:rsid w:val="003331CD"/>
    <w:rsid w:val="00383E5B"/>
    <w:rsid w:val="003B7BF7"/>
    <w:rsid w:val="004108CA"/>
    <w:rsid w:val="00412364"/>
    <w:rsid w:val="00421CCD"/>
    <w:rsid w:val="0048764D"/>
    <w:rsid w:val="004A30D2"/>
    <w:rsid w:val="004D662D"/>
    <w:rsid w:val="005465B4"/>
    <w:rsid w:val="00577B54"/>
    <w:rsid w:val="00586C51"/>
    <w:rsid w:val="0063243C"/>
    <w:rsid w:val="0066502E"/>
    <w:rsid w:val="00676F51"/>
    <w:rsid w:val="00684C3B"/>
    <w:rsid w:val="006A2550"/>
    <w:rsid w:val="006A31A2"/>
    <w:rsid w:val="006A4DD6"/>
    <w:rsid w:val="006A682A"/>
    <w:rsid w:val="006E1A65"/>
    <w:rsid w:val="006E7CE4"/>
    <w:rsid w:val="0075660B"/>
    <w:rsid w:val="007B69D1"/>
    <w:rsid w:val="007D02D6"/>
    <w:rsid w:val="00813C22"/>
    <w:rsid w:val="00854165"/>
    <w:rsid w:val="008872E0"/>
    <w:rsid w:val="008B6B8F"/>
    <w:rsid w:val="008D3F18"/>
    <w:rsid w:val="00915942"/>
    <w:rsid w:val="00936E31"/>
    <w:rsid w:val="009B238B"/>
    <w:rsid w:val="009E5B91"/>
    <w:rsid w:val="009E6554"/>
    <w:rsid w:val="009F21B7"/>
    <w:rsid w:val="00A16670"/>
    <w:rsid w:val="00A24D10"/>
    <w:rsid w:val="00AC2F4D"/>
    <w:rsid w:val="00B21689"/>
    <w:rsid w:val="00B33EB7"/>
    <w:rsid w:val="00B62AD6"/>
    <w:rsid w:val="00B77680"/>
    <w:rsid w:val="00B81EDF"/>
    <w:rsid w:val="00BD3444"/>
    <w:rsid w:val="00C339EB"/>
    <w:rsid w:val="00C509A1"/>
    <w:rsid w:val="00CE230A"/>
    <w:rsid w:val="00CF5834"/>
    <w:rsid w:val="00D1296D"/>
    <w:rsid w:val="00D1388C"/>
    <w:rsid w:val="00D218BA"/>
    <w:rsid w:val="00D37F73"/>
    <w:rsid w:val="00DC0387"/>
    <w:rsid w:val="00DD6F5E"/>
    <w:rsid w:val="00E13DFE"/>
    <w:rsid w:val="00E61867"/>
    <w:rsid w:val="00E7405E"/>
    <w:rsid w:val="00EA1CC8"/>
    <w:rsid w:val="00EF3C73"/>
    <w:rsid w:val="00EF3F61"/>
    <w:rsid w:val="00F22946"/>
    <w:rsid w:val="00F47B4E"/>
    <w:rsid w:val="00F74C8C"/>
    <w:rsid w:val="00FA3169"/>
    <w:rsid w:val="00FA54C9"/>
    <w:rsid w:val="00FC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0E4D02E8"/>
  <w15:docId w15:val="{8065268E-2CB5-4C20-AA6B-24CB5072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764D"/>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764D"/>
    <w:pPr>
      <w:tabs>
        <w:tab w:val="center" w:pos="4320"/>
        <w:tab w:val="right" w:pos="8640"/>
      </w:tabs>
    </w:pPr>
  </w:style>
  <w:style w:type="character" w:styleId="Hyperlink">
    <w:name w:val="Hyperlink"/>
    <w:rsid w:val="00C339EB"/>
    <w:rPr>
      <w:color w:val="0000FF"/>
      <w:u w:val="single"/>
    </w:rPr>
  </w:style>
  <w:style w:type="paragraph" w:styleId="Footer">
    <w:name w:val="footer"/>
    <w:basedOn w:val="Normal"/>
    <w:rsid w:val="00080CDE"/>
    <w:pPr>
      <w:tabs>
        <w:tab w:val="center" w:pos="4320"/>
        <w:tab w:val="right" w:pos="8640"/>
      </w:tabs>
    </w:pPr>
  </w:style>
  <w:style w:type="paragraph" w:styleId="FootnoteText">
    <w:name w:val="footnote text"/>
    <w:basedOn w:val="Normal"/>
    <w:link w:val="FootnoteTextChar"/>
    <w:uiPriority w:val="99"/>
    <w:rsid w:val="00BD3444"/>
  </w:style>
  <w:style w:type="character" w:customStyle="1" w:styleId="FootnoteTextChar">
    <w:name w:val="Footnote Text Char"/>
    <w:link w:val="FootnoteText"/>
    <w:uiPriority w:val="99"/>
    <w:rsid w:val="00BD3444"/>
    <w:rPr>
      <w:rFonts w:ascii="Bookman Old Style" w:hAnsi="Bookman Old Style"/>
    </w:rPr>
  </w:style>
  <w:style w:type="character" w:styleId="FootnoteReference">
    <w:name w:val="footnote reference"/>
    <w:uiPriority w:val="99"/>
    <w:rsid w:val="00BD3444"/>
    <w:rPr>
      <w:vertAlign w:val="superscript"/>
    </w:rPr>
  </w:style>
  <w:style w:type="paragraph" w:styleId="ListParagraph">
    <w:name w:val="List Paragraph"/>
    <w:basedOn w:val="Normal"/>
    <w:uiPriority w:val="34"/>
    <w:qFormat/>
    <w:rsid w:val="006A31A2"/>
    <w:pPr>
      <w:ind w:left="720"/>
    </w:pPr>
    <w:rPr>
      <w:rFonts w:ascii="Calibri" w:hAnsi="Calibri" w:cs="Calibri"/>
      <w:sz w:val="22"/>
      <w:szCs w:val="22"/>
    </w:rPr>
  </w:style>
  <w:style w:type="paragraph" w:styleId="BalloonText">
    <w:name w:val="Balloon Text"/>
    <w:basedOn w:val="Normal"/>
    <w:link w:val="BalloonTextChar"/>
    <w:semiHidden/>
    <w:unhideWhenUsed/>
    <w:rsid w:val="00CF5834"/>
    <w:rPr>
      <w:rFonts w:ascii="Segoe UI" w:hAnsi="Segoe UI" w:cs="Segoe UI"/>
      <w:sz w:val="18"/>
      <w:szCs w:val="18"/>
    </w:rPr>
  </w:style>
  <w:style w:type="character" w:customStyle="1" w:styleId="BalloonTextChar">
    <w:name w:val="Balloon Text Char"/>
    <w:basedOn w:val="DefaultParagraphFont"/>
    <w:link w:val="BalloonText"/>
    <w:semiHidden/>
    <w:rsid w:val="00CF5834"/>
    <w:rPr>
      <w:rFonts w:ascii="Segoe UI" w:hAnsi="Segoe UI" w:cs="Segoe UI"/>
      <w:sz w:val="18"/>
      <w:szCs w:val="18"/>
    </w:rPr>
  </w:style>
  <w:style w:type="character" w:styleId="CommentReference">
    <w:name w:val="annotation reference"/>
    <w:basedOn w:val="DefaultParagraphFont"/>
    <w:semiHidden/>
    <w:unhideWhenUsed/>
    <w:rsid w:val="0075660B"/>
    <w:rPr>
      <w:sz w:val="16"/>
      <w:szCs w:val="16"/>
    </w:rPr>
  </w:style>
  <w:style w:type="paragraph" w:styleId="CommentText">
    <w:name w:val="annotation text"/>
    <w:basedOn w:val="Normal"/>
    <w:link w:val="CommentTextChar"/>
    <w:semiHidden/>
    <w:unhideWhenUsed/>
    <w:rsid w:val="0075660B"/>
  </w:style>
  <w:style w:type="character" w:customStyle="1" w:styleId="CommentTextChar">
    <w:name w:val="Comment Text Char"/>
    <w:basedOn w:val="DefaultParagraphFont"/>
    <w:link w:val="CommentText"/>
    <w:semiHidden/>
    <w:rsid w:val="0075660B"/>
    <w:rPr>
      <w:rFonts w:ascii="Bookman Old Style" w:hAnsi="Bookman Old Style"/>
    </w:rPr>
  </w:style>
  <w:style w:type="paragraph" w:styleId="CommentSubject">
    <w:name w:val="annotation subject"/>
    <w:basedOn w:val="CommentText"/>
    <w:next w:val="CommentText"/>
    <w:link w:val="CommentSubjectChar"/>
    <w:semiHidden/>
    <w:unhideWhenUsed/>
    <w:rsid w:val="0075660B"/>
    <w:rPr>
      <w:b/>
      <w:bCs/>
    </w:rPr>
  </w:style>
  <w:style w:type="character" w:customStyle="1" w:styleId="CommentSubjectChar">
    <w:name w:val="Comment Subject Char"/>
    <w:basedOn w:val="CommentTextChar"/>
    <w:link w:val="CommentSubject"/>
    <w:semiHidden/>
    <w:rsid w:val="0075660B"/>
    <w:rPr>
      <w:rFonts w:ascii="Bookman Old Style" w:hAnsi="Bookman Old Style"/>
      <w:b/>
      <w:bCs/>
    </w:rPr>
  </w:style>
  <w:style w:type="character" w:styleId="UnresolvedMention">
    <w:name w:val="Unresolved Mention"/>
    <w:basedOn w:val="DefaultParagraphFont"/>
    <w:uiPriority w:val="99"/>
    <w:semiHidden/>
    <w:unhideWhenUsed/>
    <w:rsid w:val="00DC0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ferc_nerc_regional_entity_staff_report_Feb2021_cold_weather_outages_1116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e%20Mcquade\Application%20Data\Microsoft\Templates\NAESB%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C2AC9-12C8-4E2D-B69F-1B91F1D20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NAESB Letterhead</Template>
  <TotalTime>1</TotalTime>
  <Pages>7</Pages>
  <Words>2207</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vt:lpstr>
    </vt:vector>
  </TitlesOfParts>
  <Company>NAESB</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DALIA VASQUEZ</dc:creator>
  <cp:lastModifiedBy>Jonathan Booe</cp:lastModifiedBy>
  <cp:revision>2</cp:revision>
  <cp:lastPrinted>1900-01-01T06:00:00Z</cp:lastPrinted>
  <dcterms:created xsi:type="dcterms:W3CDTF">2021-11-16T22:25:00Z</dcterms:created>
  <dcterms:modified xsi:type="dcterms:W3CDTF">2021-11-16T22:25:00Z</dcterms:modified>
</cp:coreProperties>
</file>