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55FCC" w14:textId="77777777" w:rsidR="002B5D15" w:rsidRDefault="002B5D15" w:rsidP="002B5D15">
      <w:pPr>
        <w:rPr>
          <w:sz w:val="20"/>
          <w:szCs w:val="20"/>
        </w:rPr>
      </w:pPr>
    </w:p>
    <w:p w14:paraId="3C08F4A5" w14:textId="77777777" w:rsidR="002B5D15" w:rsidRDefault="002B5D15" w:rsidP="002B5D15">
      <w:pPr>
        <w:outlineLvl w:val="0"/>
        <w:rPr>
          <w:rFonts w:ascii="Calibri" w:hAnsi="Calibri" w:cs="Calibri"/>
          <w:sz w:val="22"/>
          <w:szCs w:val="22"/>
        </w:rPr>
      </w:pPr>
      <w:r>
        <w:rPr>
          <w:rFonts w:ascii="Calibri" w:hAnsi="Calibri" w:cs="Calibri"/>
          <w:b/>
          <w:bCs/>
          <w:sz w:val="22"/>
          <w:szCs w:val="22"/>
        </w:rPr>
        <w:t>From:</w:t>
      </w:r>
      <w:r>
        <w:rPr>
          <w:rFonts w:ascii="Calibri" w:hAnsi="Calibri" w:cs="Calibri"/>
          <w:sz w:val="22"/>
          <w:szCs w:val="22"/>
        </w:rPr>
        <w:t xml:space="preserve"> McLaughlin, Jeffrey &lt;</w:t>
      </w:r>
      <w:hyperlink r:id="rId6" w:history="1">
        <w:r>
          <w:rPr>
            <w:rStyle w:val="Hyperlink"/>
            <w:rFonts w:ascii="Calibri" w:hAnsi="Calibri" w:cs="Calibri"/>
            <w:sz w:val="22"/>
            <w:szCs w:val="22"/>
          </w:rPr>
          <w:t>Jeffrey.McLaughlin@pjm.com</w:t>
        </w:r>
      </w:hyperlink>
      <w:r>
        <w:rPr>
          <w:rFonts w:ascii="Calibri" w:hAnsi="Calibri" w:cs="Calibri"/>
          <w:sz w:val="22"/>
          <w:szCs w:val="22"/>
        </w:rPr>
        <w:t xml:space="preserve">&gt; </w:t>
      </w:r>
      <w:r>
        <w:rPr>
          <w:rFonts w:ascii="Calibri" w:hAnsi="Calibri" w:cs="Calibri"/>
          <w:sz w:val="22"/>
          <w:szCs w:val="22"/>
        </w:rPr>
        <w:br/>
      </w:r>
      <w:r>
        <w:rPr>
          <w:rFonts w:ascii="Calibri" w:hAnsi="Calibri" w:cs="Calibri"/>
          <w:b/>
          <w:bCs/>
          <w:sz w:val="22"/>
          <w:szCs w:val="22"/>
        </w:rPr>
        <w:t>Sent:</w:t>
      </w:r>
      <w:r>
        <w:rPr>
          <w:rFonts w:ascii="Calibri" w:hAnsi="Calibri" w:cs="Calibri"/>
          <w:sz w:val="22"/>
          <w:szCs w:val="22"/>
        </w:rPr>
        <w:t xml:space="preserve"> Tuesday, August 20, 2019 2:43 PM</w:t>
      </w:r>
      <w:r>
        <w:rPr>
          <w:rFonts w:ascii="Calibri" w:hAnsi="Calibri" w:cs="Calibri"/>
          <w:sz w:val="22"/>
          <w:szCs w:val="22"/>
        </w:rPr>
        <w:br/>
      </w:r>
      <w:r>
        <w:rPr>
          <w:rFonts w:ascii="Calibri" w:hAnsi="Calibri" w:cs="Calibri"/>
          <w:b/>
          <w:bCs/>
          <w:sz w:val="22"/>
          <w:szCs w:val="22"/>
        </w:rPr>
        <w:t>To:</w:t>
      </w:r>
      <w:r>
        <w:rPr>
          <w:rFonts w:ascii="Calibri" w:hAnsi="Calibri" w:cs="Calibri"/>
          <w:sz w:val="22"/>
          <w:szCs w:val="22"/>
        </w:rPr>
        <w:t xml:space="preserve"> </w:t>
      </w:r>
      <w:proofErr w:type="spellStart"/>
      <w:r>
        <w:rPr>
          <w:rFonts w:ascii="Calibri" w:hAnsi="Calibri" w:cs="Calibri"/>
          <w:sz w:val="22"/>
          <w:szCs w:val="22"/>
        </w:rPr>
        <w:t>naesb</w:t>
      </w:r>
      <w:proofErr w:type="spellEnd"/>
      <w:r>
        <w:rPr>
          <w:rFonts w:ascii="Calibri" w:hAnsi="Calibri" w:cs="Calibri"/>
          <w:sz w:val="22"/>
          <w:szCs w:val="22"/>
        </w:rPr>
        <w:t xml:space="preserve"> &lt;</w:t>
      </w:r>
      <w:hyperlink r:id="rId7" w:history="1">
        <w:r>
          <w:rPr>
            <w:rStyle w:val="Hyperlink"/>
            <w:rFonts w:ascii="Calibri" w:hAnsi="Calibri" w:cs="Calibri"/>
            <w:sz w:val="22"/>
            <w:szCs w:val="22"/>
          </w:rPr>
          <w:t>naesb@naesb.org</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Cc:</w:t>
      </w:r>
      <w:r>
        <w:rPr>
          <w:rFonts w:ascii="Calibri" w:hAnsi="Calibri" w:cs="Calibri"/>
          <w:sz w:val="22"/>
          <w:szCs w:val="22"/>
        </w:rPr>
        <w:t xml:space="preserve"> Souder, R.B. &lt;</w:t>
      </w:r>
      <w:hyperlink r:id="rId8" w:history="1">
        <w:r>
          <w:rPr>
            <w:rStyle w:val="Hyperlink"/>
            <w:rFonts w:ascii="Calibri" w:hAnsi="Calibri" w:cs="Calibri"/>
            <w:sz w:val="22"/>
            <w:szCs w:val="22"/>
          </w:rPr>
          <w:t>Richard.Souder@pjm.com</w:t>
        </w:r>
      </w:hyperlink>
      <w:r>
        <w:rPr>
          <w:rFonts w:ascii="Calibri" w:hAnsi="Calibri" w:cs="Calibri"/>
          <w:sz w:val="22"/>
          <w:szCs w:val="22"/>
        </w:rPr>
        <w:t>&gt;; Wolfe, David &lt;</w:t>
      </w:r>
      <w:hyperlink r:id="rId9" w:history="1">
        <w:r>
          <w:rPr>
            <w:rStyle w:val="Hyperlink"/>
            <w:rFonts w:ascii="Calibri" w:hAnsi="Calibri" w:cs="Calibri"/>
            <w:sz w:val="22"/>
            <w:szCs w:val="22"/>
          </w:rPr>
          <w:t>David.Wolfe@pjm.com</w:t>
        </w:r>
      </w:hyperlink>
      <w:r>
        <w:rPr>
          <w:rFonts w:ascii="Calibri" w:hAnsi="Calibri" w:cs="Calibri"/>
          <w:sz w:val="22"/>
          <w:szCs w:val="22"/>
        </w:rPr>
        <w:t>&gt;</w:t>
      </w:r>
      <w:r>
        <w:rPr>
          <w:rFonts w:ascii="Calibri" w:hAnsi="Calibri" w:cs="Calibri"/>
          <w:sz w:val="22"/>
          <w:szCs w:val="22"/>
        </w:rPr>
        <w:br/>
      </w:r>
      <w:r>
        <w:rPr>
          <w:rFonts w:ascii="Calibri" w:hAnsi="Calibri" w:cs="Calibri"/>
          <w:b/>
          <w:bCs/>
          <w:sz w:val="22"/>
          <w:szCs w:val="22"/>
        </w:rPr>
        <w:t>Subject:</w:t>
      </w:r>
      <w:r>
        <w:rPr>
          <w:rFonts w:ascii="Calibri" w:hAnsi="Calibri" w:cs="Calibri"/>
          <w:sz w:val="22"/>
          <w:szCs w:val="22"/>
        </w:rPr>
        <w:t xml:space="preserve"> Informal Comments Related to Standards Request R19007 (Draft Recommendation)</w:t>
      </w:r>
    </w:p>
    <w:p w14:paraId="3E9E281F" w14:textId="77777777" w:rsidR="002B5D15" w:rsidRDefault="002B5D15" w:rsidP="002B5D15"/>
    <w:p w14:paraId="5476005B" w14:textId="77777777" w:rsidR="002B5D15" w:rsidRDefault="002B5D15" w:rsidP="002B5D15">
      <w:pPr>
        <w:spacing w:after="240"/>
        <w:rPr>
          <w:rFonts w:ascii="Calibri" w:hAnsi="Calibri" w:cs="Calibri"/>
          <w:color w:val="1F497D"/>
          <w:sz w:val="22"/>
          <w:szCs w:val="22"/>
        </w:rPr>
      </w:pPr>
      <w:r>
        <w:rPr>
          <w:rFonts w:ascii="Calibri" w:hAnsi="Calibri" w:cs="Calibri"/>
          <w:color w:val="1F497D"/>
          <w:sz w:val="22"/>
          <w:szCs w:val="22"/>
        </w:rPr>
        <w:t xml:space="preserve">On behalf of PJM Interconnection, I’m submitting the following informal comments related to the proposed revisions to standards request R19007.  </w:t>
      </w:r>
    </w:p>
    <w:p w14:paraId="4DF88DC2" w14:textId="77777777" w:rsidR="002B5D15" w:rsidRDefault="002B5D15" w:rsidP="002B5D15">
      <w:commentRangeStart w:id="0"/>
      <w:commentRangeStart w:id="1"/>
      <w:commentRangeStart w:id="2"/>
      <w:r>
        <w:rPr>
          <w:rFonts w:ascii="Calibri" w:hAnsi="Calibri" w:cs="Calibri"/>
          <w:color w:val="1F497D"/>
          <w:sz w:val="22"/>
          <w:szCs w:val="22"/>
          <w:u w:val="single"/>
        </w:rPr>
        <w:t>Informal Comments</w:t>
      </w:r>
      <w:r>
        <w:rPr>
          <w:rFonts w:ascii="Calibri" w:hAnsi="Calibri" w:cs="Calibri"/>
          <w:color w:val="1F497D"/>
          <w:sz w:val="22"/>
          <w:szCs w:val="22"/>
        </w:rPr>
        <w:t>:</w:t>
      </w:r>
      <w:commentRangeEnd w:id="0"/>
      <w:r w:rsidR="00984803">
        <w:rPr>
          <w:rStyle w:val="CommentReference"/>
        </w:rPr>
        <w:commentReference w:id="0"/>
      </w:r>
      <w:commentRangeEnd w:id="1"/>
      <w:r w:rsidR="00E0438D">
        <w:rPr>
          <w:rStyle w:val="CommentReference"/>
        </w:rPr>
        <w:commentReference w:id="1"/>
      </w:r>
      <w:commentRangeEnd w:id="2"/>
      <w:r w:rsidR="009C2470">
        <w:rPr>
          <w:rStyle w:val="CommentReference"/>
        </w:rPr>
        <w:commentReference w:id="2"/>
      </w:r>
    </w:p>
    <w:p w14:paraId="53631821" w14:textId="77777777" w:rsidR="002B5D15" w:rsidRDefault="002B5D15" w:rsidP="002B5D15">
      <w:pPr>
        <w:rPr>
          <w:rFonts w:ascii="Calibri" w:hAnsi="Calibri" w:cs="Calibri"/>
          <w:color w:val="1F497D"/>
          <w:sz w:val="22"/>
          <w:szCs w:val="22"/>
        </w:rPr>
      </w:pPr>
      <w:r>
        <w:rPr>
          <w:rFonts w:ascii="Calibri" w:hAnsi="Calibri" w:cs="Calibri"/>
          <w:color w:val="1F497D"/>
          <w:sz w:val="22"/>
          <w:szCs w:val="22"/>
        </w:rPr>
        <w:t>PJM supports the red-lined changes to WEQ-001 and WEQ-023, including the alternate proposals for X023-1.1.1.1 and X023-1.1.1.2.  For consistency between the TTC and ATC processes, similar alternative language should be proposed for X023-1.3.1.  According to the subcommittee’s consideration spreadsheet it appears an X023-1.3.1 alternate proposal was intended, but no alternate language was included in the redlines.</w:t>
      </w:r>
    </w:p>
    <w:p w14:paraId="35901A7F" w14:textId="77777777" w:rsidR="002B5D15" w:rsidRDefault="002B5D15" w:rsidP="002B5D15">
      <w:pPr>
        <w:rPr>
          <w:rFonts w:ascii="Calibri" w:hAnsi="Calibri" w:cs="Calibri"/>
          <w:color w:val="1F497D"/>
          <w:sz w:val="22"/>
          <w:szCs w:val="22"/>
        </w:rPr>
      </w:pPr>
    </w:p>
    <w:p w14:paraId="74554BE1" w14:textId="77777777" w:rsidR="002B5D15" w:rsidRDefault="002B5D15" w:rsidP="002B5D15">
      <w:pPr>
        <w:rPr>
          <w:rFonts w:ascii="Calibri" w:hAnsi="Calibri" w:cs="Calibri"/>
          <w:color w:val="1F497D"/>
          <w:sz w:val="22"/>
          <w:szCs w:val="22"/>
        </w:rPr>
      </w:pPr>
      <w:r>
        <w:rPr>
          <w:rFonts w:ascii="Calibri" w:hAnsi="Calibri" w:cs="Calibri"/>
          <w:color w:val="1F497D"/>
          <w:sz w:val="22"/>
          <w:szCs w:val="22"/>
        </w:rPr>
        <w:t>Thanks,</w:t>
      </w:r>
    </w:p>
    <w:p w14:paraId="074CFD77" w14:textId="77777777" w:rsidR="002B5D15" w:rsidRDefault="002B5D15" w:rsidP="002B5D15">
      <w:pPr>
        <w:rPr>
          <w:rFonts w:ascii="Calibri" w:hAnsi="Calibri" w:cs="Calibri"/>
          <w:color w:val="1F497D"/>
          <w:sz w:val="22"/>
          <w:szCs w:val="22"/>
        </w:rPr>
      </w:pPr>
    </w:p>
    <w:p w14:paraId="2FA4621F" w14:textId="77777777" w:rsidR="002B5D15" w:rsidRDefault="002B5D15" w:rsidP="002B5D15">
      <w:pPr>
        <w:rPr>
          <w:rFonts w:ascii="Calibri" w:hAnsi="Calibri" w:cs="Calibri"/>
          <w:b/>
          <w:bCs/>
          <w:color w:val="1F497D"/>
          <w:sz w:val="22"/>
          <w:szCs w:val="22"/>
        </w:rPr>
      </w:pPr>
      <w:r>
        <w:rPr>
          <w:rFonts w:ascii="Calibri" w:hAnsi="Calibri" w:cs="Calibri"/>
          <w:b/>
          <w:bCs/>
          <w:color w:val="1F497D"/>
          <w:sz w:val="22"/>
          <w:szCs w:val="22"/>
        </w:rPr>
        <w:t>Jeffrey McLaughlin, P.E.</w:t>
      </w:r>
    </w:p>
    <w:p w14:paraId="50551953" w14:textId="77777777" w:rsidR="002B5D15" w:rsidRDefault="002B5D15" w:rsidP="002B5D15">
      <w:pPr>
        <w:rPr>
          <w:rFonts w:ascii="Calibri" w:hAnsi="Calibri" w:cs="Calibri"/>
          <w:color w:val="1F497D"/>
          <w:sz w:val="22"/>
          <w:szCs w:val="22"/>
        </w:rPr>
      </w:pPr>
      <w:r>
        <w:rPr>
          <w:rFonts w:ascii="Calibri" w:hAnsi="Calibri" w:cs="Calibri"/>
          <w:color w:val="1F497D"/>
          <w:sz w:val="22"/>
          <w:szCs w:val="22"/>
        </w:rPr>
        <w:t xml:space="preserve">Sr. Lead </w:t>
      </w:r>
      <w:proofErr w:type="spellStart"/>
      <w:r>
        <w:rPr>
          <w:rFonts w:ascii="Calibri" w:hAnsi="Calibri" w:cs="Calibri"/>
          <w:color w:val="1F497D"/>
          <w:sz w:val="22"/>
          <w:szCs w:val="22"/>
        </w:rPr>
        <w:t>Engineer|Transmission</w:t>
      </w:r>
      <w:proofErr w:type="spellEnd"/>
      <w:r>
        <w:rPr>
          <w:rFonts w:ascii="Calibri" w:hAnsi="Calibri" w:cs="Calibri"/>
          <w:color w:val="1F497D"/>
          <w:sz w:val="22"/>
          <w:szCs w:val="22"/>
        </w:rPr>
        <w:t xml:space="preserve"> Services</w:t>
      </w:r>
      <w:r>
        <w:rPr>
          <w:rFonts w:ascii="Calibri" w:hAnsi="Calibri" w:cs="Calibri"/>
          <w:color w:val="1F497D"/>
          <w:sz w:val="22"/>
          <w:szCs w:val="22"/>
        </w:rPr>
        <w:br/>
        <w:t>PJM Interconnection|</w:t>
      </w:r>
      <w:hyperlink r:id="rId13" w:history="1">
        <w:r>
          <w:rPr>
            <w:rStyle w:val="Hyperlink"/>
            <w:rFonts w:ascii="Calibri" w:hAnsi="Calibri" w:cs="Calibri"/>
            <w:sz w:val="22"/>
            <w:szCs w:val="22"/>
          </w:rPr>
          <w:t>pjm.com</w:t>
        </w:r>
      </w:hyperlink>
      <w:r>
        <w:rPr>
          <w:rFonts w:ascii="Calibri" w:hAnsi="Calibri" w:cs="Calibri"/>
          <w:color w:val="1F497D"/>
          <w:sz w:val="22"/>
          <w:szCs w:val="22"/>
        </w:rPr>
        <w:br/>
        <w:t>Office: 610-666-8939|</w:t>
      </w:r>
      <w:hyperlink r:id="rId14" w:history="1">
        <w:r>
          <w:rPr>
            <w:rStyle w:val="Hyperlink"/>
            <w:rFonts w:ascii="Calibri" w:hAnsi="Calibri" w:cs="Calibri"/>
            <w:sz w:val="22"/>
            <w:szCs w:val="22"/>
          </w:rPr>
          <w:t>jeffrey.mclaughlin@pjm.com</w:t>
        </w:r>
      </w:hyperlink>
    </w:p>
    <w:p w14:paraId="6BB96BBA" w14:textId="77777777" w:rsidR="002B5D15" w:rsidRDefault="002B5D15" w:rsidP="002B5D15">
      <w:pPr>
        <w:rPr>
          <w:rFonts w:ascii="Calibri" w:hAnsi="Calibri" w:cs="Calibri"/>
          <w:color w:val="1F497D"/>
          <w:sz w:val="22"/>
          <w:szCs w:val="22"/>
        </w:rPr>
      </w:pPr>
    </w:p>
    <w:p w14:paraId="4366B1F6" w14:textId="77777777" w:rsidR="002B5D15" w:rsidRDefault="002B5D15" w:rsidP="002B5D15">
      <w:pPr>
        <w:spacing w:after="240"/>
      </w:pPr>
      <w:r>
        <w:rPr>
          <w:color w:val="1F497D"/>
        </w:rPr>
        <w:t>--------------------------------------------------------------------------------------------------------------------------------------------------------</w:t>
      </w:r>
      <w:r>
        <w:br/>
        <w:t>Begin forwarded message:</w:t>
      </w:r>
    </w:p>
    <w:p w14:paraId="55C5F9B7" w14:textId="77777777" w:rsidR="002B5D15" w:rsidRDefault="002B5D15" w:rsidP="002B5D15">
      <w:pPr>
        <w:spacing w:after="240"/>
        <w:outlineLvl w:val="0"/>
      </w:pPr>
      <w:r>
        <w:rPr>
          <w:b/>
          <w:bCs/>
        </w:rPr>
        <w:t>From:</w:t>
      </w:r>
      <w:r>
        <w:t xml:space="preserve"> </w:t>
      </w:r>
      <w:hyperlink r:id="rId15" w:history="1">
        <w:r>
          <w:rPr>
            <w:rStyle w:val="Hyperlink"/>
          </w:rPr>
          <w:t>naesbmail@naesb.org</w:t>
        </w:r>
      </w:hyperlink>
      <w:r>
        <w:br/>
      </w:r>
      <w:r>
        <w:rPr>
          <w:b/>
          <w:bCs/>
        </w:rPr>
        <w:t>Date:</w:t>
      </w:r>
      <w:r>
        <w:t xml:space="preserve"> August 7, 2019 at 12:52:59 PM EDT</w:t>
      </w:r>
      <w:r>
        <w:br/>
      </w:r>
      <w:r>
        <w:rPr>
          <w:b/>
          <w:bCs/>
        </w:rPr>
        <w:t>To:</w:t>
      </w:r>
      <w:r>
        <w:t xml:space="preserve"> </w:t>
      </w:r>
      <w:hyperlink r:id="rId16" w:history="1">
        <w:r>
          <w:rPr>
            <w:rStyle w:val="Hyperlink"/>
          </w:rPr>
          <w:t>Asanga.Perera@pjm.com</w:t>
        </w:r>
      </w:hyperlink>
      <w:r>
        <w:br/>
      </w:r>
      <w:r>
        <w:rPr>
          <w:b/>
          <w:bCs/>
        </w:rPr>
        <w:t>Subject:</w:t>
      </w:r>
      <w:r>
        <w:t xml:space="preserve"> </w:t>
      </w:r>
      <w:r>
        <w:rPr>
          <w:b/>
          <w:bCs/>
        </w:rPr>
        <w:t>NAESB WEQ Business Practices Subcommittee Informal Comment Period on Standards Request R19007 (Draft Recommendation) - Ending August 21, 2019</w:t>
      </w:r>
    </w:p>
    <w:p w14:paraId="2709C909" w14:textId="602C8E77" w:rsidR="002B5D15" w:rsidRDefault="002B5D15" w:rsidP="002B5D15">
      <w:pPr>
        <w:spacing w:after="240"/>
      </w:pPr>
      <w:r>
        <w:br/>
        <w:t xml:space="preserve">External Email </w:t>
      </w:r>
      <w:r>
        <w:rPr>
          <w:rFonts w:ascii="Tahoma" w:hAnsi="Tahoma" w:cs="Tahoma"/>
        </w:rPr>
        <w:t>�</w:t>
      </w:r>
      <w:r>
        <w:t xml:space="preserve"> Think before clicking links or attachments.</w:t>
      </w:r>
      <w:r>
        <w:br/>
        <w:t>Dear WEQ Members and Interested Industry Participants,</w:t>
      </w:r>
      <w:r>
        <w:br/>
      </w:r>
      <w:r>
        <w:br/>
        <w:t xml:space="preserve">The WEQ Business Practices Subcommittee (BPS) is seeking informal comments on the proposed revisions to address Standards Request R19007.  As part of the draft recommendation, the subcommittee is proposing modifications to WEQ-001 OASIS Business Practice Standards as well as revisions to WEQ-023 Modeling Business Practice Standards to incorporate requirements from the NERC MOD-001-2 Reliability Standard.  The draft recommendation is available at the following link: </w:t>
      </w:r>
      <w:hyperlink r:id="rId17" w:history="1">
        <w:r>
          <w:rPr>
            <w:rStyle w:val="Hyperlink"/>
          </w:rPr>
          <w:t>https://www.naesb.org/member_login_check.asp?doc=weq_bps080719reqcom_a1.docx</w:t>
        </w:r>
      </w:hyperlink>
      <w:r>
        <w:t xml:space="preserve">. </w:t>
      </w:r>
      <w:r>
        <w:br/>
      </w:r>
      <w:r>
        <w:br/>
        <w:t xml:space="preserve">As noted in the draft recommendation, the subcommittee is currently considering two alternate proposals for draft standards language as part of WEQ-X023-1.1.1.1 and WEQ-X023-1.1.1.2.  The subcommittee is specifically seeking input on these proposed standards as well as </w:t>
      </w:r>
      <w:r>
        <w:lastRenderedPageBreak/>
        <w:t xml:space="preserve">any other proposed modifications within the draft recommendation.  For reference, the spreadsheet containing the subcommittee’s consideration of the NERC MOD-001-2 requirements can be accessed at the following link: </w:t>
      </w:r>
      <w:hyperlink r:id="rId18" w:history="1">
        <w:r>
          <w:rPr>
            <w:rStyle w:val="Hyperlink"/>
          </w:rPr>
          <w:t>https://naesb.org//pdf4/weq_bps080619w2.xlsx</w:t>
        </w:r>
      </w:hyperlink>
      <w:r>
        <w:t xml:space="preserve">. </w:t>
      </w:r>
      <w:r>
        <w:br/>
      </w:r>
      <w:r>
        <w:br/>
        <w:t>The informal comment period begins today, August 7, 2019 and ends on August 21, 2019.  Any informal comments will be reviewed by the WEQ BPS during its conference all scheduled for August 27, 2019.  All interested parties, regardless of membership status within NAESB, are eligible to submit informal comments for consideration.  Please return any comments and/or proposed amendments you have to the NAESB Office (</w:t>
      </w:r>
      <w:hyperlink r:id="rId19" w:history="1">
        <w:r>
          <w:rPr>
            <w:rStyle w:val="Hyperlink"/>
          </w:rPr>
          <w:t>naesb@naesb.org</w:t>
        </w:r>
      </w:hyperlink>
      <w:r>
        <w:t xml:space="preserve"> or fax to 713-356-0067) by August 21, 2019.  If you have any questions or need further assistance, feel free to contact the NAESB Office at 713-356-0060.</w:t>
      </w:r>
      <w:r>
        <w:br/>
      </w:r>
      <w:r>
        <w:br/>
        <w:t>Best Regards,</w:t>
      </w:r>
      <w:r>
        <w:br/>
      </w:r>
      <w:r>
        <w:br/>
        <w:t xml:space="preserve">Caroline </w:t>
      </w:r>
      <w:proofErr w:type="spellStart"/>
      <w:r>
        <w:t>Trum</w:t>
      </w:r>
      <w:proofErr w:type="spellEnd"/>
      <w:r>
        <w:br/>
        <w:t>Deputy Director</w:t>
      </w:r>
      <w:r>
        <w:br/>
        <w:t>North American Energy Standards Board</w:t>
      </w:r>
      <w:r>
        <w:br/>
        <w:t>801 Travis, Suite 1675</w:t>
      </w:r>
      <w:r>
        <w:br/>
        <w:t>Houston, Texas 77002</w:t>
      </w:r>
      <w:r>
        <w:br/>
        <w:t>Office: 713-356-0060</w:t>
      </w:r>
      <w:r>
        <w:br/>
      </w:r>
      <w:r>
        <w:br/>
        <w:t>cc: Rae McQuade, President</w:t>
      </w:r>
      <w:r>
        <w:br/>
      </w:r>
      <w:r>
        <w:br/>
        <w:t xml:space="preserve">To change your contact information, or to modify your subscription(s) with the North American Energy Standard Board (NAESB) mail system click the link below or copy and paste it into the address bar of your web browser. </w:t>
      </w:r>
      <w:r>
        <w:br/>
      </w:r>
      <w:r>
        <w:br/>
      </w:r>
      <w:hyperlink r:id="rId20" w:history="1">
        <w:r>
          <w:rPr>
            <w:rStyle w:val="Hyperlink"/>
          </w:rPr>
          <w:t>http://www.naesb.org/</w:t>
        </w:r>
      </w:hyperlink>
      <w:r>
        <w:br/>
      </w:r>
      <w:r>
        <w:br/>
        <w:t xml:space="preserve">NAESB, 801 Travis, Suite 1675, Houston, TX 77002 </w:t>
      </w:r>
    </w:p>
    <w:p w14:paraId="473E3CC9" w14:textId="77777777" w:rsidR="00984803" w:rsidRDefault="00984803"/>
    <w:sectPr w:rsidR="00984803">
      <w:headerReference w:type="default" r:id="rId2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ood, James T." w:date="2019-08-26T14:12:00Z" w:initials="WJT">
    <w:p w14:paraId="2FD5B9AA" w14:textId="7E5CED2B" w:rsidR="00984803" w:rsidRDefault="00984803">
      <w:pPr>
        <w:pStyle w:val="CommentText"/>
      </w:pPr>
      <w:r>
        <w:rPr>
          <w:rStyle w:val="CommentReference"/>
        </w:rPr>
        <w:annotationRef/>
      </w:r>
      <w:r>
        <w:t>Comment 1</w:t>
      </w:r>
    </w:p>
  </w:comment>
  <w:comment w:id="1" w:author="Wood, James T." w:date="2019-08-27T13:24:00Z" w:initials="WJT">
    <w:p w14:paraId="6357AA88" w14:textId="1B05A072" w:rsidR="00E0438D" w:rsidRDefault="00E0438D">
      <w:pPr>
        <w:pStyle w:val="CommentText"/>
      </w:pPr>
      <w:r>
        <w:rPr>
          <w:rStyle w:val="CommentReference"/>
        </w:rPr>
        <w:annotationRef/>
      </w:r>
      <w:r w:rsidR="00475A5D">
        <w:t>08/27/19 PJM was not in the meeting so therefore we will not review this language at this time.</w:t>
      </w:r>
    </w:p>
  </w:comment>
  <w:comment w:id="2" w:author="Wood, James T." w:date="2019-08-29T11:24:00Z" w:initials="WJT">
    <w:p w14:paraId="0B8CB92E" w14:textId="55AF494D" w:rsidR="009C2470" w:rsidRDefault="009C2470">
      <w:pPr>
        <w:pStyle w:val="CommentText"/>
      </w:pPr>
      <w:r>
        <w:rPr>
          <w:rStyle w:val="CommentReference"/>
        </w:rPr>
        <w:annotationRef/>
      </w:r>
      <w:bookmarkStart w:id="3" w:name="_Hlk17899306"/>
      <w:r>
        <w:t>08/27/19 accepted subcommittee decided to go with the more prescriptive version of the standard</w:t>
      </w:r>
      <w:bookmarkStart w:id="4" w:name="_GoBack"/>
      <w:bookmarkEnd w:id="3"/>
      <w:bookmarkEnd w:id="4"/>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D5B9AA" w15:done="0"/>
  <w15:commentEx w15:paraId="6357AA88" w15:paraIdParent="2FD5B9AA" w15:done="0"/>
  <w15:commentEx w15:paraId="0B8CB92E" w15:paraIdParent="2FD5B9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D5B9AA" w16cid:durableId="210E673A"/>
  <w16cid:commentId w16cid:paraId="6357AA88" w16cid:durableId="210FADA5"/>
  <w16cid:commentId w16cid:paraId="0B8CB92E" w16cid:durableId="211234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45DA5" w14:textId="77777777" w:rsidR="00984803" w:rsidRDefault="00984803" w:rsidP="002B5D15">
      <w:r>
        <w:separator/>
      </w:r>
    </w:p>
  </w:endnote>
  <w:endnote w:type="continuationSeparator" w:id="0">
    <w:p w14:paraId="3C230683" w14:textId="77777777" w:rsidR="00984803" w:rsidRDefault="00984803" w:rsidP="002B5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6403B7" w14:textId="77777777" w:rsidR="00984803" w:rsidRDefault="00984803" w:rsidP="002B5D15">
      <w:r>
        <w:separator/>
      </w:r>
    </w:p>
  </w:footnote>
  <w:footnote w:type="continuationSeparator" w:id="0">
    <w:p w14:paraId="199D555A" w14:textId="77777777" w:rsidR="00984803" w:rsidRDefault="00984803" w:rsidP="002B5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03D7A" w14:textId="76E5925A" w:rsidR="00984803" w:rsidRDefault="00984803" w:rsidP="002B5D15">
    <w:pPr>
      <w:pStyle w:val="Header"/>
      <w:jc w:val="center"/>
    </w:pPr>
    <w:r>
      <w:t>Informal Comments Submitted by J. McLaughlin, PJM Interconnection – August 20, 2019</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JTWOOD@southernco.com::5c6db788-a54e-4d37-9f5c-ea5b7c04d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D15"/>
    <w:rsid w:val="002B5D15"/>
    <w:rsid w:val="00475A5D"/>
    <w:rsid w:val="007A2242"/>
    <w:rsid w:val="007A2B5E"/>
    <w:rsid w:val="0086193E"/>
    <w:rsid w:val="00984803"/>
    <w:rsid w:val="009C2470"/>
    <w:rsid w:val="00BD1033"/>
    <w:rsid w:val="00CD29AF"/>
    <w:rsid w:val="00E0438D"/>
    <w:rsid w:val="00E4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EDE81"/>
  <w15:chartTrackingRefBased/>
  <w15:docId w15:val="{5EEBAB8C-689F-4B13-BB16-A902366E7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5D1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D1033"/>
    <w:rPr>
      <w:rFonts w:ascii="Times New Roman" w:hAnsi="Times New Roman"/>
      <w:color w:val="4472C4" w:themeColor="accent1"/>
      <w:sz w:val="16"/>
      <w:u w:val="none"/>
    </w:rPr>
  </w:style>
  <w:style w:type="paragraph" w:styleId="Header">
    <w:name w:val="header"/>
    <w:basedOn w:val="Normal"/>
    <w:link w:val="HeaderChar"/>
    <w:uiPriority w:val="99"/>
    <w:unhideWhenUsed/>
    <w:rsid w:val="002B5D15"/>
    <w:pPr>
      <w:tabs>
        <w:tab w:val="center" w:pos="4680"/>
        <w:tab w:val="right" w:pos="9360"/>
      </w:tabs>
    </w:pPr>
  </w:style>
  <w:style w:type="character" w:customStyle="1" w:styleId="HeaderChar">
    <w:name w:val="Header Char"/>
    <w:basedOn w:val="DefaultParagraphFont"/>
    <w:link w:val="Header"/>
    <w:uiPriority w:val="99"/>
    <w:rsid w:val="002B5D15"/>
    <w:rPr>
      <w:rFonts w:ascii="Times New Roman" w:hAnsi="Times New Roman" w:cs="Times New Roman"/>
      <w:sz w:val="24"/>
      <w:szCs w:val="24"/>
    </w:rPr>
  </w:style>
  <w:style w:type="paragraph" w:styleId="Footer">
    <w:name w:val="footer"/>
    <w:basedOn w:val="Normal"/>
    <w:link w:val="FooterChar"/>
    <w:uiPriority w:val="99"/>
    <w:unhideWhenUsed/>
    <w:rsid w:val="002B5D15"/>
    <w:pPr>
      <w:tabs>
        <w:tab w:val="center" w:pos="4680"/>
        <w:tab w:val="right" w:pos="9360"/>
      </w:tabs>
    </w:pPr>
  </w:style>
  <w:style w:type="character" w:customStyle="1" w:styleId="FooterChar">
    <w:name w:val="Footer Char"/>
    <w:basedOn w:val="DefaultParagraphFont"/>
    <w:link w:val="Footer"/>
    <w:uiPriority w:val="99"/>
    <w:rsid w:val="002B5D15"/>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84803"/>
    <w:rPr>
      <w:sz w:val="16"/>
      <w:szCs w:val="16"/>
    </w:rPr>
  </w:style>
  <w:style w:type="paragraph" w:styleId="CommentText">
    <w:name w:val="annotation text"/>
    <w:basedOn w:val="Normal"/>
    <w:link w:val="CommentTextChar"/>
    <w:uiPriority w:val="99"/>
    <w:semiHidden/>
    <w:unhideWhenUsed/>
    <w:rsid w:val="00984803"/>
    <w:rPr>
      <w:sz w:val="20"/>
      <w:szCs w:val="20"/>
    </w:rPr>
  </w:style>
  <w:style w:type="character" w:customStyle="1" w:styleId="CommentTextChar">
    <w:name w:val="Comment Text Char"/>
    <w:basedOn w:val="DefaultParagraphFont"/>
    <w:link w:val="CommentText"/>
    <w:uiPriority w:val="99"/>
    <w:semiHidden/>
    <w:rsid w:val="0098480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84803"/>
    <w:rPr>
      <w:b/>
      <w:bCs/>
    </w:rPr>
  </w:style>
  <w:style w:type="character" w:customStyle="1" w:styleId="CommentSubjectChar">
    <w:name w:val="Comment Subject Char"/>
    <w:basedOn w:val="CommentTextChar"/>
    <w:link w:val="CommentSubject"/>
    <w:uiPriority w:val="99"/>
    <w:semiHidden/>
    <w:rsid w:val="00984803"/>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9848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ard.Souder@pjm.com" TargetMode="External"/><Relationship Id="rId13" Type="http://schemas.openxmlformats.org/officeDocument/2006/relationships/hyperlink" Target="http://www.pjm.com/" TargetMode="External"/><Relationship Id="rId18" Type="http://schemas.openxmlformats.org/officeDocument/2006/relationships/hyperlink" Target="https://naesb.org/pdf4/weq_bps080619w2.xlsx"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mailto:naesb@naesb.org" TargetMode="External"/><Relationship Id="rId12" Type="http://schemas.microsoft.com/office/2016/09/relationships/commentsIds" Target="commentsIds.xml"/><Relationship Id="rId17" Type="http://schemas.openxmlformats.org/officeDocument/2006/relationships/hyperlink" Target="https://www.naesb.org/member_login_check.asp?doc=weq_bps080719reqcom_a1.docx" TargetMode="External"/><Relationship Id="rId2" Type="http://schemas.openxmlformats.org/officeDocument/2006/relationships/settings" Target="settings.xml"/><Relationship Id="rId16" Type="http://schemas.openxmlformats.org/officeDocument/2006/relationships/hyperlink" Target="mailto:Asanga.Perera@pjm.com" TargetMode="External"/><Relationship Id="rId20" Type="http://schemas.openxmlformats.org/officeDocument/2006/relationships/hyperlink" Target="http://www.naesb.org/" TargetMode="External"/><Relationship Id="rId1" Type="http://schemas.openxmlformats.org/officeDocument/2006/relationships/styles" Target="styles.xml"/><Relationship Id="rId6" Type="http://schemas.openxmlformats.org/officeDocument/2006/relationships/hyperlink" Target="mailto:Jeffrey.McLaughlin@pjm.com" TargetMode="External"/><Relationship Id="rId11" Type="http://schemas.microsoft.com/office/2011/relationships/commentsExtended" Target="commentsExtended.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naesbmail@naesb.org" TargetMode="External"/><Relationship Id="rId23" Type="http://schemas.microsoft.com/office/2011/relationships/people" Target="people.xml"/><Relationship Id="rId10" Type="http://schemas.openxmlformats.org/officeDocument/2006/relationships/comments" Target="comments.xml"/><Relationship Id="rId19" Type="http://schemas.openxmlformats.org/officeDocument/2006/relationships/hyperlink" Target="mailto:naesb@naesb.org" TargetMode="External"/><Relationship Id="rId4" Type="http://schemas.openxmlformats.org/officeDocument/2006/relationships/footnotes" Target="footnotes.xml"/><Relationship Id="rId9" Type="http://schemas.openxmlformats.org/officeDocument/2006/relationships/hyperlink" Target="mailto:David.Wolfe@pjm.com" TargetMode="External"/><Relationship Id="rId14" Type="http://schemas.openxmlformats.org/officeDocument/2006/relationships/hyperlink" Target="mailto:jeffrey.mclaughlin@pjm.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NAESB</dc:creator>
  <cp:keywords/>
  <dc:description/>
  <cp:lastModifiedBy>Wood, James T.</cp:lastModifiedBy>
  <cp:revision>3</cp:revision>
  <dcterms:created xsi:type="dcterms:W3CDTF">2019-08-27T21:30:00Z</dcterms:created>
  <dcterms:modified xsi:type="dcterms:W3CDTF">2019-08-29T16:24:00Z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194466212</vt:i4>
  </property>
  <property fmtid="{D5CDD505-2E9C-101B-9397-08002B2CF9AE}" pid="3" name="_NewReviewCycle">
    <vt:lpwstr/>
  </property>
  <property fmtid="{D5CDD505-2E9C-101B-9397-08002B2CF9AE}" pid="4" name="_EmailSubject">
    <vt:lpwstr>BPS Subcommittee Redline Files</vt:lpwstr>
  </property>
  <property fmtid="{D5CDD505-2E9C-101B-9397-08002B2CF9AE}" pid="5" name="_AuthorEmail">
    <vt:lpwstr>JTWOOD@southernco.com</vt:lpwstr>
  </property>
  <property fmtid="{D5CDD505-2E9C-101B-9397-08002B2CF9AE}" pid="6" name="_AuthorEmailDisplayName">
    <vt:lpwstr>Wood, James T.</vt:lpwstr>
  </property>
</Properties>
</file>