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4F9" w14:textId="20373015" w:rsidR="007D5C67" w:rsidRPr="000E7C79" w:rsidRDefault="00E37080" w:rsidP="00E37080">
      <w:pPr>
        <w:spacing w:before="120" w:after="120"/>
        <w:jc w:val="center"/>
        <w:rPr>
          <w:b/>
          <w:bCs/>
        </w:rPr>
      </w:pPr>
      <w:r w:rsidRPr="000E7C79">
        <w:rPr>
          <w:b/>
          <w:bCs/>
        </w:rPr>
        <w:t>Standard Distribution Aggregation Services Contract Framework Work Paper</w:t>
      </w:r>
    </w:p>
    <w:p w14:paraId="0724E141" w14:textId="35F4DAFF" w:rsidR="00E37080" w:rsidRPr="000E7C79" w:rsidRDefault="00E37080" w:rsidP="00E37080">
      <w:pPr>
        <w:spacing w:before="120" w:after="120"/>
        <w:rPr>
          <w:u w:val="single"/>
        </w:rPr>
      </w:pPr>
      <w:r w:rsidRPr="000E7C79">
        <w:rPr>
          <w:u w:val="single"/>
        </w:rPr>
        <w:t>NAESB Standard Contract Format</w:t>
      </w:r>
    </w:p>
    <w:p w14:paraId="4E265608" w14:textId="423668A9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Cover Sheet</w:t>
      </w:r>
    </w:p>
    <w:p w14:paraId="3A5CB0BC" w14:textId="7879E3A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Identification of parties</w:t>
      </w:r>
    </w:p>
    <w:p w14:paraId="1CF48E90" w14:textId="5CDF71C5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Contact information</w:t>
      </w:r>
    </w:p>
    <w:p w14:paraId="5662F4D7" w14:textId="0FC9A666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Accounting information</w:t>
      </w:r>
    </w:p>
    <w:p w14:paraId="3E130CDC" w14:textId="26A7C5A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Election of general terms and conditions</w:t>
      </w:r>
    </w:p>
    <w:p w14:paraId="4815EB9C" w14:textId="5E696EFF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Signatories </w:t>
      </w:r>
    </w:p>
    <w:p w14:paraId="5FAC4CCA" w14:textId="0A128550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General Terms and Conditions</w:t>
      </w:r>
      <w:r w:rsidR="009F455F">
        <w:t xml:space="preserve"> (examples)</w:t>
      </w:r>
    </w:p>
    <w:p w14:paraId="5BE2785A" w14:textId="7BAFE36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Purpose and </w:t>
      </w:r>
      <w:r w:rsidR="009F455F">
        <w:t xml:space="preserve">Transaction </w:t>
      </w:r>
      <w:r>
        <w:t>Procedures</w:t>
      </w:r>
    </w:p>
    <w:p w14:paraId="6368B1B9" w14:textId="41E7491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Definitions</w:t>
      </w:r>
    </w:p>
    <w:p w14:paraId="26ACED31" w14:textId="657CBB33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Performance Obligation</w:t>
      </w:r>
    </w:p>
    <w:p w14:paraId="0377A936" w14:textId="3D16BA9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Taxes and Fees</w:t>
      </w:r>
    </w:p>
    <w:p w14:paraId="192C31A9" w14:textId="36D01AE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Billing, Payment, and Audit</w:t>
      </w:r>
    </w:p>
    <w:p w14:paraId="57B3330F" w14:textId="1BB91F67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Title, Warranty, and Indemnity </w:t>
      </w:r>
    </w:p>
    <w:p w14:paraId="374D3EB6" w14:textId="3ABC005A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Notices</w:t>
      </w:r>
    </w:p>
    <w:p w14:paraId="45D35A49" w14:textId="0F40C661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Financial Responsibility (e.g. early termination, default)</w:t>
      </w:r>
    </w:p>
    <w:p w14:paraId="70C1A43C" w14:textId="6785FC52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Force Majeure</w:t>
      </w:r>
    </w:p>
    <w:p w14:paraId="681EA97B" w14:textId="6C9176C6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Term</w:t>
      </w:r>
    </w:p>
    <w:p w14:paraId="781572A2" w14:textId="4B8B3EC0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Limitations </w:t>
      </w:r>
    </w:p>
    <w:p w14:paraId="070F96DB" w14:textId="356C5D5C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Market Disruption</w:t>
      </w:r>
    </w:p>
    <w:p w14:paraId="3D4C9CAB" w14:textId="62AEC049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Miscellaneous </w:t>
      </w:r>
    </w:p>
    <w:p w14:paraId="22536F1A" w14:textId="2377EF4B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Exhibits</w:t>
      </w:r>
    </w:p>
    <w:p w14:paraId="03DF0D17" w14:textId="77777777" w:rsidR="009F455F" w:rsidRDefault="009F455F" w:rsidP="009F455F">
      <w:pPr>
        <w:spacing w:before="120" w:after="120"/>
      </w:pPr>
    </w:p>
    <w:p w14:paraId="4CDA58A3" w14:textId="271551F4" w:rsidR="009F455F" w:rsidRDefault="009F455F" w:rsidP="009F455F">
      <w:pPr>
        <w:spacing w:before="120" w:after="120"/>
        <w:rPr>
          <w:u w:val="single"/>
        </w:rPr>
      </w:pPr>
      <w:r w:rsidRPr="000E7C79">
        <w:rPr>
          <w:u w:val="single"/>
        </w:rPr>
        <w:t>NAESB Standard Distribution Services from DER Aggregation Contract</w:t>
      </w:r>
      <w:r w:rsidR="000E7C79">
        <w:rPr>
          <w:u w:val="single"/>
        </w:rPr>
        <w:t xml:space="preserve"> </w:t>
      </w:r>
      <w:r w:rsidRPr="000E7C79">
        <w:rPr>
          <w:u w:val="single"/>
        </w:rPr>
        <w:t>Considerations</w:t>
      </w:r>
    </w:p>
    <w:p w14:paraId="0642E21E" w14:textId="134D6A70" w:rsidR="000E7C79" w:rsidRDefault="000E7C79" w:rsidP="009F455F">
      <w:pPr>
        <w:spacing w:before="120" w:after="120"/>
      </w:pPr>
      <w:r>
        <w:t>What elements should be addressed within the contract?</w:t>
      </w:r>
    </w:p>
    <w:p w14:paraId="285C14C7" w14:textId="1741A673" w:rsidR="000E7C79" w:rsidRDefault="000E7C79" w:rsidP="009F455F">
      <w:pPr>
        <w:spacing w:before="120" w:after="120"/>
      </w:pPr>
      <w:r>
        <w:t>How should these be addressed (e.g. terms and conditions, reference to related processes, forms and/or agreement, etc.)?</w:t>
      </w:r>
    </w:p>
    <w:p w14:paraId="2FE3B151" w14:textId="59C9F36D" w:rsidR="000E7C79" w:rsidRPr="000E7C79" w:rsidRDefault="000E7C79" w:rsidP="009F455F">
      <w:pPr>
        <w:spacing w:before="120" w:after="120"/>
      </w:pPr>
      <w:r>
        <w:t>Potential Areas to Discuss:</w:t>
      </w:r>
    </w:p>
    <w:p w14:paraId="2B0A5ED6" w14:textId="334BB7E3" w:rsidR="005B4C17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Validation and Qualification</w:t>
      </w:r>
    </w:p>
    <w:p w14:paraId="3FED1CB5" w14:textId="17DFDB4C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Eligibility requirements for aggregations/aggregators</w:t>
      </w:r>
    </w:p>
    <w:p w14:paraId="02A18189" w14:textId="329EEBDF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Information required from aggregators</w:t>
      </w:r>
    </w:p>
    <w:p w14:paraId="73855BC5" w14:textId="40B0EFEC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Roles and responsibilities of aggregator, utility, and regulator</w:t>
      </w:r>
    </w:p>
    <w:p w14:paraId="6E984C91" w14:textId="6B881EEC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Registration process</w:t>
      </w:r>
    </w:p>
    <w:p w14:paraId="7BA08BBD" w14:textId="11FA4BDB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Registration forms</w:t>
      </w:r>
    </w:p>
    <w:p w14:paraId="1736AA95" w14:textId="301000F7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Interconnection agreement</w:t>
      </w:r>
    </w:p>
    <w:p w14:paraId="6B372E68" w14:textId="19AB3618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Interconnection studies</w:t>
      </w:r>
    </w:p>
    <w:p w14:paraId="68A91D43" w14:textId="0EE61042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Distribution Grid Services</w:t>
      </w:r>
    </w:p>
    <w:p w14:paraId="2B83C4F4" w14:textId="2F4C37B7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Performance requirements</w:t>
      </w:r>
      <w:r w:rsidR="005B4C17">
        <w:t xml:space="preserve"> for services </w:t>
      </w:r>
    </w:p>
    <w:p w14:paraId="1234AA00" w14:textId="4E9728F6" w:rsidR="005B4C17" w:rsidRDefault="005B4C17" w:rsidP="009F455F">
      <w:pPr>
        <w:pStyle w:val="ListParagraph"/>
        <w:numPr>
          <w:ilvl w:val="1"/>
          <w:numId w:val="2"/>
        </w:numPr>
        <w:spacing w:before="120" w:after="120"/>
      </w:pPr>
      <w:r>
        <w:t>Performance expectations of DER aggregation</w:t>
      </w:r>
    </w:p>
    <w:p w14:paraId="28FBF1B3" w14:textId="25BD47D0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DER Aggregation Plan</w:t>
      </w:r>
    </w:p>
    <w:p w14:paraId="60C3C6A9" w14:textId="594FF07D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Aggregation rules</w:t>
      </w:r>
    </w:p>
    <w:p w14:paraId="610FB0FC" w14:textId="3E1B9B12" w:rsidR="000E7C79" w:rsidRDefault="000E7C79" w:rsidP="009F455F">
      <w:pPr>
        <w:pStyle w:val="ListParagraph"/>
        <w:numPr>
          <w:ilvl w:val="2"/>
          <w:numId w:val="2"/>
        </w:numPr>
        <w:spacing w:before="120" w:after="120"/>
      </w:pPr>
      <w:r>
        <w:t xml:space="preserve">Technical, operational, and regulatory considerations </w:t>
      </w:r>
    </w:p>
    <w:p w14:paraId="515B554B" w14:textId="5EF1106B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t>Capacity limits</w:t>
      </w:r>
    </w:p>
    <w:p w14:paraId="0A00BA44" w14:textId="0D106336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>Wholesale market rules</w:t>
      </w:r>
    </w:p>
    <w:p w14:paraId="3FB20485" w14:textId="11ADBFAF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 xml:space="preserve">State regulations </w:t>
      </w:r>
    </w:p>
    <w:p w14:paraId="6A1EF9C0" w14:textId="15A01A86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>Distribution network physical operating limits</w:t>
      </w:r>
    </w:p>
    <w:p w14:paraId="5961BCC4" w14:textId="5FC5C4E0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Implementation plan</w:t>
      </w:r>
    </w:p>
    <w:p w14:paraId="51ABE95E" w14:textId="222BE99B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Composition of aggregated resources</w:t>
      </w:r>
    </w:p>
    <w:p w14:paraId="64DEE3EE" w14:textId="405F40D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engagement plan</w:t>
      </w:r>
    </w:p>
    <w:p w14:paraId="497E32CF" w14:textId="0A249FD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Participation models</w:t>
      </w:r>
    </w:p>
    <w:p w14:paraId="49D01564" w14:textId="77777777" w:rsidR="00707269" w:rsidRDefault="009F455F" w:rsidP="00707269">
      <w:pPr>
        <w:pStyle w:val="ListParagraph"/>
        <w:numPr>
          <w:ilvl w:val="1"/>
          <w:numId w:val="2"/>
        </w:numPr>
        <w:spacing w:before="120" w:after="120"/>
      </w:pPr>
      <w:r>
        <w:lastRenderedPageBreak/>
        <w:t xml:space="preserve">Resource plan </w:t>
      </w:r>
    </w:p>
    <w:p w14:paraId="555118BB" w14:textId="4A73167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Resource capabilities</w:t>
      </w:r>
    </w:p>
    <w:p w14:paraId="00D98FC8" w14:textId="5BA4BCFF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Aggregation strategy</w:t>
      </w:r>
    </w:p>
    <w:p w14:paraId="6CF24F28" w14:textId="2663782D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Service allocation</w:t>
      </w:r>
    </w:p>
    <w:p w14:paraId="5995A9D1" w14:textId="3525F142" w:rsidR="009F455F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Resource </w:t>
      </w:r>
      <w:r w:rsidR="009F455F">
        <w:t>schedule</w:t>
      </w:r>
    </w:p>
    <w:p w14:paraId="5E8A6D3A" w14:textId="0F8189FC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Activation timing</w:t>
      </w:r>
    </w:p>
    <w:p w14:paraId="7F6AE969" w14:textId="52AFAB30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Resource availability </w:t>
      </w:r>
    </w:p>
    <w:p w14:paraId="1D5035EA" w14:textId="64EC08E9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Dispatch response </w:t>
      </w:r>
    </w:p>
    <w:p w14:paraId="0C4A0603" w14:textId="4DBE1C3F" w:rsidR="00707269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>Customer information</w:t>
      </w:r>
    </w:p>
    <w:p w14:paraId="09DFF2BD" w14:textId="5486AB4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Contacts</w:t>
      </w:r>
    </w:p>
    <w:p w14:paraId="779FE791" w14:textId="3635975F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Account numbers</w:t>
      </w:r>
    </w:p>
    <w:p w14:paraId="41036F8B" w14:textId="028DB5D3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DER ownership details </w:t>
      </w:r>
    </w:p>
    <w:p w14:paraId="3A1D6A1F" w14:textId="17FD1306" w:rsidR="00707269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DER information </w:t>
      </w:r>
    </w:p>
    <w:p w14:paraId="03BC94E8" w14:textId="79BC5087" w:rsidR="009F455F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Technical information for DERs</w:t>
      </w:r>
    </w:p>
    <w:p w14:paraId="61D5BF0F" w14:textId="1DA89F5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Locational data</w:t>
      </w:r>
    </w:p>
    <w:p w14:paraId="54D12F8E" w14:textId="3D88480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Operational information</w:t>
      </w:r>
    </w:p>
    <w:p w14:paraId="4E547448" w14:textId="072B8857" w:rsidR="009F455F" w:rsidRDefault="009F455F" w:rsidP="00707269">
      <w:pPr>
        <w:pStyle w:val="ListParagraph"/>
        <w:numPr>
          <w:ilvl w:val="1"/>
          <w:numId w:val="2"/>
        </w:numPr>
        <w:spacing w:before="120" w:after="120"/>
      </w:pPr>
      <w:r>
        <w:t>Customer engagement plan</w:t>
      </w:r>
    </w:p>
    <w:p w14:paraId="70A5FFAB" w14:textId="1BBA8EA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communications</w:t>
      </w:r>
    </w:p>
    <w:p w14:paraId="55E82EDA" w14:textId="3FFB70A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Information sharing</w:t>
      </w:r>
    </w:p>
    <w:p w14:paraId="03AB2F02" w14:textId="52037F7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Customer support services </w:t>
      </w:r>
    </w:p>
    <w:p w14:paraId="46562AA1" w14:textId="211BB6F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Collection, storage, utilization, and sharing of individual customer data</w:t>
      </w:r>
    </w:p>
    <w:p w14:paraId="76737DF2" w14:textId="40288B71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consent for aggregation participation and opt-out</w:t>
      </w:r>
    </w:p>
    <w:p w14:paraId="1DF206F6" w14:textId="7A57ACF4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Applicable regulations </w:t>
      </w:r>
    </w:p>
    <w:p w14:paraId="21326235" w14:textId="501423EF" w:rsidR="009F455F" w:rsidRDefault="009F455F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Aggregator code of conduct </w:t>
      </w:r>
    </w:p>
    <w:p w14:paraId="57C394E9" w14:textId="7EF3E1E3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Data and Visibility Requirements</w:t>
      </w:r>
    </w:p>
    <w:p w14:paraId="1188337B" w14:textId="18F3A98E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Data access</w:t>
      </w:r>
      <w:r w:rsidR="005A4A33">
        <w:t xml:space="preserve"> requirements</w:t>
      </w:r>
    </w:p>
    <w:p w14:paraId="5AEC83EB" w14:textId="4ECCD5C6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Telemetry requirements</w:t>
      </w:r>
    </w:p>
    <w:p w14:paraId="1847633D" w14:textId="0181DABF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Telemetry data that must be collected</w:t>
      </w:r>
    </w:p>
    <w:p w14:paraId="4D3A6FDB" w14:textId="1D346CF4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Communication protocols and standards</w:t>
      </w:r>
    </w:p>
    <w:p w14:paraId="05DF1A71" w14:textId="58DE830D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 xml:space="preserve">Frequency of reporting </w:t>
      </w:r>
    </w:p>
    <w:p w14:paraId="4DDED4AF" w14:textId="09D8AA21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Cyber requirements</w:t>
      </w:r>
    </w:p>
    <w:p w14:paraId="6E5B6448" w14:textId="746A3F18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Data encryption</w:t>
      </w:r>
    </w:p>
    <w:p w14:paraId="3C4C05CC" w14:textId="77990CA9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Access control</w:t>
      </w:r>
    </w:p>
    <w:p w14:paraId="7DE77AAD" w14:textId="32394039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Incident response</w:t>
      </w:r>
    </w:p>
    <w:p w14:paraId="0D88B35C" w14:textId="3EDC2307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Compliance standards</w:t>
      </w:r>
    </w:p>
    <w:p w14:paraId="7C720060" w14:textId="5A67638F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 xml:space="preserve">Data backups </w:t>
      </w:r>
    </w:p>
    <w:p w14:paraId="10CD1F0A" w14:textId="25EBB993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Operational Coordination</w:t>
      </w:r>
    </w:p>
    <w:p w14:paraId="17264093" w14:textId="4CF1E43F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Scheduling and dispatch</w:t>
      </w:r>
    </w:p>
    <w:p w14:paraId="7F5C6DB8" w14:textId="107853A5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t>Performance forecast</w:t>
      </w:r>
    </w:p>
    <w:p w14:paraId="5A80D998" w14:textId="31E0F575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Planned and unplanned outages</w:t>
      </w:r>
    </w:p>
    <w:p w14:paraId="39278193" w14:textId="4546DF76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t xml:space="preserve">Curtailment </w:t>
      </w:r>
    </w:p>
    <w:p w14:paraId="15B4908F" w14:textId="12744C4A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t xml:space="preserve">Derates </w:t>
      </w:r>
    </w:p>
    <w:p w14:paraId="75D47C98" w14:textId="5C1F50E6" w:rsidR="009F455F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Compensation and Performance Evaluation</w:t>
      </w:r>
    </w:p>
    <w:p w14:paraId="24F525FC" w14:textId="5C7457BC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Performance evaluation</w:t>
      </w:r>
    </w:p>
    <w:p w14:paraId="775BEBC2" w14:textId="10C28C89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Settlement process</w:t>
      </w:r>
    </w:p>
    <w:p w14:paraId="26D231D9" w14:textId="50145ADC" w:rsidR="005B4C17" w:rsidRDefault="005B4C17" w:rsidP="00A06C92">
      <w:pPr>
        <w:pStyle w:val="ListParagraph"/>
        <w:numPr>
          <w:ilvl w:val="1"/>
          <w:numId w:val="2"/>
        </w:numPr>
        <w:spacing w:before="120" w:after="120"/>
      </w:pPr>
      <w:r>
        <w:t xml:space="preserve">Non-performance </w:t>
      </w:r>
    </w:p>
    <w:p w14:paraId="488BF5F3" w14:textId="2E053ED6" w:rsidR="005B4C17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Auditing Requirements</w:t>
      </w:r>
    </w:p>
    <w:p w14:paraId="7840F4F6" w14:textId="7648F936" w:rsidR="005B4C17" w:rsidRDefault="005B4C17" w:rsidP="005B4C17">
      <w:pPr>
        <w:pStyle w:val="ListParagraph"/>
        <w:numPr>
          <w:ilvl w:val="0"/>
          <w:numId w:val="2"/>
        </w:numPr>
        <w:spacing w:before="120" w:after="120"/>
      </w:pPr>
      <w:r>
        <w:t xml:space="preserve">Regulatory Oversight  </w:t>
      </w:r>
    </w:p>
    <w:sectPr w:rsidR="005B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F31"/>
    <w:multiLevelType w:val="hybridMultilevel"/>
    <w:tmpl w:val="A09E43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0847"/>
    <w:multiLevelType w:val="hybridMultilevel"/>
    <w:tmpl w:val="0CBE5226"/>
    <w:lvl w:ilvl="0" w:tplc="4448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46D"/>
    <w:multiLevelType w:val="hybridMultilevel"/>
    <w:tmpl w:val="E72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276">
    <w:abstractNumId w:val="1"/>
  </w:num>
  <w:num w:numId="2" w16cid:durableId="403769237">
    <w:abstractNumId w:val="0"/>
  </w:num>
  <w:num w:numId="3" w16cid:durableId="148585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80"/>
    <w:rsid w:val="000E7C79"/>
    <w:rsid w:val="002A554A"/>
    <w:rsid w:val="004D3869"/>
    <w:rsid w:val="005A4A33"/>
    <w:rsid w:val="005B4C17"/>
    <w:rsid w:val="00707269"/>
    <w:rsid w:val="007D5C67"/>
    <w:rsid w:val="009F455F"/>
    <w:rsid w:val="00A06C92"/>
    <w:rsid w:val="00DE4AA6"/>
    <w:rsid w:val="00E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8F1B"/>
  <w15:chartTrackingRefBased/>
  <w15:docId w15:val="{56B1CB40-1AE8-4E57-AB48-B733A98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1</cp:revision>
  <dcterms:created xsi:type="dcterms:W3CDTF">2024-03-11T19:18:00Z</dcterms:created>
  <dcterms:modified xsi:type="dcterms:W3CDTF">2024-03-11T20:46:00Z</dcterms:modified>
</cp:coreProperties>
</file>