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00801AC1" w:rsidR="00C44C62" w:rsidRPr="000E5855" w:rsidRDefault="00C44C62" w:rsidP="00844ACF">
      <w:pPr>
        <w:spacing w:before="120" w:after="120"/>
        <w:ind w:left="1440" w:hanging="1440"/>
      </w:pPr>
      <w:r w:rsidRPr="000E5855">
        <w:rPr>
          <w:b/>
          <w:bCs/>
        </w:rPr>
        <w:t xml:space="preserve">FROM: </w:t>
      </w:r>
      <w:r w:rsidRPr="000E5855">
        <w:rPr>
          <w:b/>
          <w:bCs/>
        </w:rPr>
        <w:tab/>
      </w:r>
      <w:r w:rsidR="00A67D46">
        <w:t>Caroline Trum</w:t>
      </w:r>
      <w:r w:rsidR="00230ECA">
        <w:t xml:space="preserve">, </w:t>
      </w:r>
      <w:r w:rsidR="00304DF3">
        <w:t xml:space="preserve">NAESB </w:t>
      </w:r>
      <w:r w:rsidR="006D2A4D">
        <w:t>Director</w:t>
      </w:r>
      <w:r w:rsidR="00304DF3">
        <w:t xml:space="preserve"> of </w:t>
      </w:r>
      <w:r w:rsidR="006D2A4D">
        <w:t xml:space="preserve">Wholesale Electric </w:t>
      </w:r>
      <w:r w:rsidR="00304DF3">
        <w:t xml:space="preserve">Activities </w:t>
      </w:r>
    </w:p>
    <w:p w14:paraId="2BD3EE26" w14:textId="5141747B" w:rsidR="00C44C62" w:rsidRPr="000E5855" w:rsidRDefault="00C44C62" w:rsidP="00D62DE0">
      <w:pPr>
        <w:ind w:left="1440" w:hanging="1440"/>
      </w:pPr>
      <w:r w:rsidRPr="000E5855">
        <w:rPr>
          <w:b/>
          <w:bCs/>
        </w:rPr>
        <w:t>RE:</w:t>
      </w:r>
      <w:r w:rsidRPr="000E5855">
        <w:rPr>
          <w:b/>
          <w:bCs/>
        </w:rPr>
        <w:tab/>
      </w:r>
      <w:r w:rsidR="00392545">
        <w:t>Draft</w:t>
      </w:r>
      <w:r w:rsidR="009241DD">
        <w:t xml:space="preserve">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 </w:t>
      </w:r>
      <w:r w:rsidR="00304DF3">
        <w:t>June 1</w:t>
      </w:r>
      <w:r w:rsidR="00107770">
        <w:t>1</w:t>
      </w:r>
      <w:r w:rsidR="00A7506D">
        <w:t>,</w:t>
      </w:r>
      <w:r w:rsidR="000A769A">
        <w:t xml:space="preserve"> 2024</w:t>
      </w:r>
    </w:p>
    <w:p w14:paraId="7C63E7B7" w14:textId="0BF67D0F"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F05329">
        <w:t xml:space="preserve">June </w:t>
      </w:r>
      <w:r w:rsidR="00304DF3">
        <w:t>14</w:t>
      </w:r>
      <w:r w:rsidR="00392545">
        <w:t>, 2024</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7EC82C61" w:rsidR="00C44C62" w:rsidRPr="00AE3183" w:rsidRDefault="00107770" w:rsidP="00AE3183">
      <w:pPr>
        <w:jc w:val="center"/>
        <w:rPr>
          <w:b/>
        </w:rPr>
      </w:pPr>
      <w:r>
        <w:rPr>
          <w:b/>
        </w:rPr>
        <w:t>June 11,</w:t>
      </w:r>
      <w:r w:rsidR="000A769A">
        <w:rPr>
          <w:b/>
        </w:rPr>
        <w:t xml:space="preserve"> 2024</w:t>
      </w:r>
      <w:r w:rsidR="00AB2744">
        <w:rPr>
          <w:b/>
        </w:rPr>
        <w:t xml:space="preserve"> – </w:t>
      </w:r>
      <w:r w:rsidR="00A7506D">
        <w:rPr>
          <w:b/>
        </w:rPr>
        <w:t>1:00 P</w:t>
      </w:r>
      <w:r w:rsidR="00AB2744">
        <w:rPr>
          <w:b/>
        </w:rPr>
        <w:t xml:space="preserve">M to </w:t>
      </w:r>
      <w:r w:rsidR="00A7506D">
        <w:rPr>
          <w:b/>
        </w:rPr>
        <w:t>4:00 P</w:t>
      </w:r>
      <w:r w:rsidR="00AB2744" w:rsidRPr="000E4471">
        <w:rPr>
          <w:b/>
        </w:rPr>
        <w:t>M Central</w:t>
      </w:r>
    </w:p>
    <w:p w14:paraId="0F9A8BEC" w14:textId="0AA5E9BB" w:rsidR="00C44C62" w:rsidRPr="00EE257D" w:rsidRDefault="000861E9" w:rsidP="00564D9A">
      <w:pPr>
        <w:widowControl w:val="0"/>
        <w:tabs>
          <w:tab w:val="left" w:pos="2520"/>
        </w:tabs>
        <w:outlineLvl w:val="2"/>
      </w:pPr>
      <w:r>
        <w:tab/>
      </w:r>
    </w:p>
    <w:p w14:paraId="36F6838C" w14:textId="63B69FB8" w:rsidR="00C44C62" w:rsidRPr="00EE257D" w:rsidRDefault="00392545" w:rsidP="00EA2474">
      <w:pPr>
        <w:widowControl w:val="0"/>
        <w:spacing w:after="120"/>
        <w:jc w:val="center"/>
      </w:pPr>
      <w:r>
        <w:rPr>
          <w:b/>
          <w:bCs/>
          <w:u w:val="single"/>
        </w:rPr>
        <w:t>DRAFT</w:t>
      </w:r>
      <w:r w:rsidR="008F6E67">
        <w:rPr>
          <w:b/>
          <w:bCs/>
          <w:u w:val="single"/>
        </w:rPr>
        <w:t xml:space="preserve"> </w:t>
      </w:r>
      <w:r w:rsidR="00156D68">
        <w:rPr>
          <w:b/>
          <w:bCs/>
          <w:u w:val="single"/>
        </w:rPr>
        <w:t>M</w:t>
      </w:r>
      <w:r w:rsidR="00C44C62">
        <w:rPr>
          <w:b/>
          <w:bCs/>
          <w:u w:val="single"/>
        </w:rPr>
        <w:t>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5E7074F8" w:rsidR="00A65292" w:rsidRDefault="000A769A" w:rsidP="008F22D4">
      <w:pPr>
        <w:spacing w:after="120"/>
        <w:jc w:val="both"/>
      </w:pPr>
      <w:r>
        <w:t>M</w:t>
      </w:r>
      <w:r w:rsidR="003404E2">
        <w:t>s</w:t>
      </w:r>
      <w:r w:rsidR="00F20651">
        <w:t xml:space="preserve">. </w:t>
      </w:r>
      <w:r w:rsidR="003404E2">
        <w:t>Sieg</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AA7C15">
        <w:t>Ms. Trum</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003404E2">
        <w:t xml:space="preserve">Ms. Sieg </w:t>
      </w:r>
      <w:r w:rsidR="00515FAB" w:rsidRPr="00BC2FC2">
        <w:t>reviewed the agenda</w:t>
      </w:r>
      <w:r w:rsidR="00484CBE">
        <w:t>.</w:t>
      </w:r>
      <w:r w:rsidR="00EA3773">
        <w:t xml:space="preserve">  </w:t>
      </w:r>
      <w:r w:rsidR="00366A39">
        <w:t xml:space="preserve">Mr. </w:t>
      </w:r>
      <w:r w:rsidR="000A4FB4">
        <w:t>Sappenfield</w:t>
      </w:r>
      <w:r w:rsidR="003404E2">
        <w:t xml:space="preserve"> moved</w:t>
      </w:r>
      <w:r w:rsidR="00366A39">
        <w:t xml:space="preserve">, </w:t>
      </w:r>
      <w:r w:rsidR="00DF055D">
        <w:t xml:space="preserve">seconded by </w:t>
      </w:r>
      <w:r w:rsidR="00304DF3">
        <w:t>Mr. Grant</w:t>
      </w:r>
      <w:r w:rsidR="003404E2">
        <w:t xml:space="preserve">, to adopt the draft </w:t>
      </w:r>
      <w:r w:rsidR="00304DF3">
        <w:t>agenda</w:t>
      </w:r>
      <w:r w:rsidR="00366A39">
        <w:t>.</w:t>
      </w:r>
      <w:r w:rsidR="00725006">
        <w:t xml:space="preserve">  The motion passe</w:t>
      </w:r>
      <w:r w:rsidR="00173364">
        <w:t>d a simple majority vote without opposition.</w:t>
      </w:r>
    </w:p>
    <w:p w14:paraId="3AA17D63" w14:textId="7A2DD82E" w:rsidR="008011F1" w:rsidRDefault="003404E2" w:rsidP="008F22D4">
      <w:pPr>
        <w:spacing w:after="120"/>
        <w:jc w:val="both"/>
      </w:pPr>
      <w:r>
        <w:t>Ms. Sieg</w:t>
      </w:r>
      <w:r w:rsidR="00C2229C">
        <w:t xml:space="preserve"> </w:t>
      </w:r>
      <w:r w:rsidR="008011F1">
        <w:t xml:space="preserve">reviewed the draft minutes from the </w:t>
      </w:r>
      <w:r w:rsidR="00342DE0">
        <w:t xml:space="preserve">May </w:t>
      </w:r>
      <w:r w:rsidR="00304DF3">
        <w:t>29</w:t>
      </w:r>
      <w:r w:rsidR="00342DE0">
        <w:t>, 2024</w:t>
      </w:r>
      <w:r w:rsidR="008011F1">
        <w:t xml:space="preserve"> meeting with the participants.  No modifications were offered.  Mr. </w:t>
      </w:r>
      <w:r w:rsidR="000A4FB4">
        <w:t>Sappenfield</w:t>
      </w:r>
      <w:r>
        <w:t xml:space="preserve"> moved</w:t>
      </w:r>
      <w:r w:rsidR="008011F1">
        <w:t xml:space="preserve">, seconded by </w:t>
      </w:r>
      <w:r w:rsidR="00304DF3">
        <w:t>Ms. Stampfli</w:t>
      </w:r>
      <w:r w:rsidR="008011F1">
        <w:t>,</w:t>
      </w:r>
      <w:r>
        <w:t xml:space="preserve"> </w:t>
      </w:r>
      <w:r w:rsidR="008011F1">
        <w:t>to adopt the draft minutes as final. The motion passed a simple majority vote</w:t>
      </w:r>
      <w:r w:rsidR="00173364">
        <w:t xml:space="preserve"> without opposition</w:t>
      </w:r>
      <w:r w:rsidR="008011F1">
        <w:t xml:space="preserve">.  The final minutes for the meeting are available at the </w:t>
      </w:r>
      <w:r w:rsidR="008011F1" w:rsidRPr="007801BF">
        <w:t xml:space="preserve">following </w:t>
      </w:r>
      <w:r w:rsidR="008011F1" w:rsidRPr="00912A26">
        <w:t>link:</w:t>
      </w:r>
      <w:r w:rsidR="005376EF">
        <w:t xml:space="preserve"> </w:t>
      </w:r>
      <w:hyperlink r:id="rId8" w:history="1">
        <w:r w:rsidR="0057755F" w:rsidRPr="003310C5">
          <w:rPr>
            <w:rStyle w:val="Hyperlink"/>
          </w:rPr>
          <w:t>https://naesb.org/pdf4/weq_rmq_bps052924fm.docx</w:t>
        </w:r>
      </w:hyperlink>
      <w:r w:rsidR="0057755F">
        <w:t xml:space="preserve">. </w:t>
      </w:r>
    </w:p>
    <w:p w14:paraId="47EE6CC0" w14:textId="7CD2EF0C" w:rsidR="005C3A3D" w:rsidRDefault="00304DF3" w:rsidP="004601BF">
      <w:pPr>
        <w:widowControl w:val="0"/>
        <w:numPr>
          <w:ilvl w:val="0"/>
          <w:numId w:val="11"/>
        </w:numPr>
        <w:tabs>
          <w:tab w:val="left" w:pos="1440"/>
        </w:tabs>
        <w:spacing w:after="120"/>
        <w:jc w:val="both"/>
        <w:rPr>
          <w:b/>
        </w:rPr>
      </w:pPr>
      <w:r>
        <w:rPr>
          <w:b/>
        </w:rPr>
        <w:t>Finalize</w:t>
      </w:r>
      <w:r w:rsidR="00342DE0">
        <w:rPr>
          <w:b/>
        </w:rPr>
        <w:t xml:space="preserve"> Initial Draft of the NAESB Base Contract for the Sale and Purchase of Distribution Services from DER Aggregations </w:t>
      </w:r>
    </w:p>
    <w:p w14:paraId="3D2FC1A4" w14:textId="1E956B64" w:rsidR="00AC098C" w:rsidRDefault="00342DE0" w:rsidP="0057755F">
      <w:pPr>
        <w:widowControl w:val="0"/>
        <w:tabs>
          <w:tab w:val="left" w:pos="1440"/>
        </w:tabs>
        <w:spacing w:after="120"/>
        <w:jc w:val="both"/>
        <w:rPr>
          <w:bCs/>
        </w:rPr>
      </w:pPr>
      <w:r>
        <w:rPr>
          <w:bCs/>
        </w:rPr>
        <w:t xml:space="preserve">Ms. Sieg stated </w:t>
      </w:r>
      <w:r w:rsidR="00D9426C">
        <w:rPr>
          <w:bCs/>
        </w:rPr>
        <w:t xml:space="preserve">Mr. Sappenfield submitted </w:t>
      </w:r>
      <w:r w:rsidR="0057755F">
        <w:rPr>
          <w:bCs/>
        </w:rPr>
        <w:t xml:space="preserve">comments on the Base Contract for the Sale and Purchase of Distribution Services from DER Aggregations </w:t>
      </w:r>
      <w:r w:rsidR="00180D71">
        <w:rPr>
          <w:bCs/>
        </w:rPr>
        <w:t xml:space="preserve">Work Paper </w:t>
      </w:r>
      <w:r w:rsidR="0057755F">
        <w:rPr>
          <w:bCs/>
        </w:rPr>
        <w:t>and asked him to review.  Mr. Sappenfield stated that his comments revise Section 3.2 and Section 5 for consistency</w:t>
      </w:r>
      <w:r w:rsidR="00180D71">
        <w:rPr>
          <w:bCs/>
        </w:rPr>
        <w:t xml:space="preserve"> in formatting and Section 13.x15 for consistency in the use of defined terms</w:t>
      </w:r>
      <w:r w:rsidR="0057755F">
        <w:rPr>
          <w:bCs/>
        </w:rPr>
        <w:t>.</w:t>
      </w:r>
      <w:r w:rsidR="00180D71">
        <w:rPr>
          <w:bCs/>
        </w:rPr>
        <w:t xml:space="preserve">  He noted that the comments also add a checkbox to the Transaction Confirmation to denote if a Seller Attestation is attached and make modifications to the Attestation for consistency and clarity.  The participants discussed the comments and agreed to incorporate the changes proposed by Mr. Sappenfield into the work paper.</w:t>
      </w:r>
    </w:p>
    <w:p w14:paraId="59718D95" w14:textId="7189A6B7" w:rsidR="008E4662" w:rsidRDefault="00180D71" w:rsidP="0057755F">
      <w:pPr>
        <w:widowControl w:val="0"/>
        <w:tabs>
          <w:tab w:val="left" w:pos="1440"/>
        </w:tabs>
        <w:spacing w:after="120"/>
        <w:jc w:val="both"/>
        <w:rPr>
          <w:bCs/>
        </w:rPr>
      </w:pPr>
      <w:r>
        <w:rPr>
          <w:bCs/>
        </w:rPr>
        <w:t xml:space="preserve">Mr. Sappenfield </w:t>
      </w:r>
      <w:r w:rsidR="00F77AD3">
        <w:rPr>
          <w:bCs/>
        </w:rPr>
        <w:t>explained that</w:t>
      </w:r>
      <w:r>
        <w:rPr>
          <w:bCs/>
        </w:rPr>
        <w:t xml:space="preserve"> the Attestation</w:t>
      </w:r>
      <w:r w:rsidR="00F77AD3">
        <w:rPr>
          <w:bCs/>
        </w:rPr>
        <w:t xml:space="preserve"> is a </w:t>
      </w:r>
      <w:r w:rsidR="00857767">
        <w:rPr>
          <w:bCs/>
        </w:rPr>
        <w:t>mechanism</w:t>
      </w:r>
      <w:r w:rsidR="00F77AD3">
        <w:rPr>
          <w:bCs/>
        </w:rPr>
        <w:t xml:space="preserve"> for the </w:t>
      </w:r>
      <w:r w:rsidR="00857767">
        <w:rPr>
          <w:bCs/>
        </w:rPr>
        <w:t>Seller</w:t>
      </w:r>
      <w:r w:rsidR="00F77AD3">
        <w:rPr>
          <w:bCs/>
        </w:rPr>
        <w:t xml:space="preserve"> to identify the </w:t>
      </w:r>
      <w:r w:rsidR="00857767">
        <w:rPr>
          <w:bCs/>
        </w:rPr>
        <w:t>r</w:t>
      </w:r>
      <w:r w:rsidR="00F77AD3">
        <w:rPr>
          <w:bCs/>
        </w:rPr>
        <w:t>esources within the Portfolio that can or will provide the distribution service(s)</w:t>
      </w:r>
      <w:r w:rsidR="00857767">
        <w:rPr>
          <w:bCs/>
        </w:rPr>
        <w:t>,</w:t>
      </w:r>
      <w:r w:rsidR="00F77AD3">
        <w:rPr>
          <w:bCs/>
        </w:rPr>
        <w:t xml:space="preserve"> as </w:t>
      </w:r>
      <w:r w:rsidR="00857767">
        <w:rPr>
          <w:bCs/>
        </w:rPr>
        <w:t>agreed to in</w:t>
      </w:r>
      <w:r w:rsidR="00F77AD3">
        <w:rPr>
          <w:bCs/>
        </w:rPr>
        <w:t xml:space="preserve"> the Transaction Confirmation</w:t>
      </w:r>
      <w:r w:rsidR="00857767">
        <w:rPr>
          <w:bCs/>
        </w:rPr>
        <w:t xml:space="preserve">, and </w:t>
      </w:r>
      <w:r w:rsidR="00C10EDC">
        <w:rPr>
          <w:bCs/>
        </w:rPr>
        <w:t>convey</w:t>
      </w:r>
      <w:r w:rsidR="00857767">
        <w:rPr>
          <w:bCs/>
        </w:rPr>
        <w:t xml:space="preserve"> certain assurances</w:t>
      </w:r>
      <w:r w:rsidR="00C10EDC">
        <w:rPr>
          <w:bCs/>
        </w:rPr>
        <w:t xml:space="preserve"> to the Buyer</w:t>
      </w:r>
      <w:r w:rsidR="00857767">
        <w:rPr>
          <w:bCs/>
        </w:rPr>
        <w:t xml:space="preserve">, including that the resource is not being used </w:t>
      </w:r>
      <w:r w:rsidR="00C10EDC">
        <w:rPr>
          <w:bCs/>
        </w:rPr>
        <w:t>as part of another aggregator’s portfolio</w:t>
      </w:r>
      <w:r w:rsidR="00857767">
        <w:rPr>
          <w:bCs/>
        </w:rPr>
        <w:t xml:space="preserve"> or </w:t>
      </w:r>
      <w:r w:rsidR="00C10EDC">
        <w:rPr>
          <w:bCs/>
        </w:rPr>
        <w:t xml:space="preserve">to </w:t>
      </w:r>
      <w:r w:rsidR="00857767">
        <w:rPr>
          <w:bCs/>
        </w:rPr>
        <w:t>provide the same service simultaneously to another utility or wholesale provider.</w:t>
      </w:r>
      <w:r w:rsidR="00C10EDC">
        <w:rPr>
          <w:bCs/>
        </w:rPr>
        <w:t xml:space="preserve">  He noted that depending on the number of resources within the portfolio, aggregators may have to communicate a significant volume of data to the utility in addition to the information that is required as part of the pre-contracting process.  Mr. Sappenfield suggested tha</w:t>
      </w:r>
      <w:r w:rsidR="000D4D33">
        <w:rPr>
          <w:bCs/>
        </w:rPr>
        <w:t xml:space="preserve">t the participants may want to consider if a registry tool could increase the efficiency of the pre-contracting and contracting processes and reduce the need for manual paperwork.  Mr. Watson asked how a registry tool could function.  Mr. Sappenfield stated that an aggregator </w:t>
      </w:r>
      <w:r w:rsidR="002A517B">
        <w:rPr>
          <w:bCs/>
        </w:rPr>
        <w:t>w</w:t>
      </w:r>
      <w:r w:rsidR="000D4D33">
        <w:rPr>
          <w:bCs/>
        </w:rPr>
        <w:t xml:space="preserve">ould register its portfolio and/or </w:t>
      </w:r>
      <w:r w:rsidR="002A517B">
        <w:rPr>
          <w:bCs/>
        </w:rPr>
        <w:t xml:space="preserve">the </w:t>
      </w:r>
      <w:r w:rsidR="000D4D33">
        <w:rPr>
          <w:bCs/>
        </w:rPr>
        <w:t xml:space="preserve">resources </w:t>
      </w:r>
      <w:r w:rsidR="002A517B">
        <w:rPr>
          <w:bCs/>
        </w:rPr>
        <w:t>comprising the portfolio, providing specified information, such as the meter number and location, that can then be electronically retrieved or verified by the utility to ensure the identified portfolio and/or resources</w:t>
      </w:r>
      <w:r w:rsidR="008E4662">
        <w:rPr>
          <w:bCs/>
        </w:rPr>
        <w:t xml:space="preserve"> within the portfolio are qualified to provide the distribution service.  He noted that a registry tool could be structured to be accessible by multiple parties, including </w:t>
      </w:r>
      <w:r w:rsidR="000C3070">
        <w:rPr>
          <w:bCs/>
        </w:rPr>
        <w:t xml:space="preserve">aggregators, resource owners, </w:t>
      </w:r>
      <w:r w:rsidR="008E4662">
        <w:rPr>
          <w:bCs/>
        </w:rPr>
        <w:t xml:space="preserve">utilities, regulators, and wholesale </w:t>
      </w:r>
      <w:r w:rsidR="000C3070">
        <w:rPr>
          <w:bCs/>
        </w:rPr>
        <w:t xml:space="preserve">entities, meaning that required information could be entered and updated through one central location, possibly reducing the risk of errors and misinformation.  Mr. Sappenfield suggested that the tool could potentially be modeled on the NAESB Electric Industry Registry (EIR) and asked if Ms. Trum could </w:t>
      </w:r>
      <w:r w:rsidR="000C3070">
        <w:rPr>
          <w:bCs/>
        </w:rPr>
        <w:lastRenderedPageBreak/>
        <w:t>provide an overview.</w:t>
      </w:r>
      <w:r w:rsidR="002E7C4E">
        <w:rPr>
          <w:bCs/>
        </w:rPr>
        <w:t xml:space="preserve">  Ms. Trum stated that the NAESB EIR is an industry tool that serves as the central repository for </w:t>
      </w:r>
      <w:r w:rsidR="002E7C4E" w:rsidRPr="002E7C4E">
        <w:rPr>
          <w:bCs/>
        </w:rPr>
        <w:t>information needed</w:t>
      </w:r>
      <w:r w:rsidR="002E7C4E">
        <w:rPr>
          <w:bCs/>
        </w:rPr>
        <w:t xml:space="preserve"> by the wholesale electric industry</w:t>
      </w:r>
      <w:r w:rsidR="002E7C4E" w:rsidRPr="002E7C4E">
        <w:rPr>
          <w:bCs/>
        </w:rPr>
        <w:t xml:space="preserve"> to support commercial scheduling and transmission management operations</w:t>
      </w:r>
      <w:r w:rsidR="002E7C4E">
        <w:rPr>
          <w:bCs/>
        </w:rPr>
        <w:t xml:space="preserve">.  She noted that the tool has </w:t>
      </w:r>
      <w:r w:rsidR="00D83686">
        <w:rPr>
          <w:bCs/>
        </w:rPr>
        <w:t xml:space="preserve">supported increased efficiencies in commercial processes for wholesale electric market participants </w:t>
      </w:r>
      <w:r w:rsidR="00D83686" w:rsidRPr="00D83686">
        <w:rPr>
          <w:bCs/>
        </w:rPr>
        <w:t>by improving data accessibility</w:t>
      </w:r>
      <w:r w:rsidR="00D83686">
        <w:rPr>
          <w:bCs/>
        </w:rPr>
        <w:t xml:space="preserve">, </w:t>
      </w:r>
      <w:r w:rsidR="00D83686" w:rsidRPr="00D83686">
        <w:rPr>
          <w:bCs/>
        </w:rPr>
        <w:t>supporting interoperability through greater consistency in data formatting</w:t>
      </w:r>
      <w:r w:rsidR="00D83686">
        <w:rPr>
          <w:bCs/>
        </w:rPr>
        <w:t>, and enabling the use of a common cybersecurity protocol.</w:t>
      </w:r>
      <w:r w:rsidR="00865CC1">
        <w:rPr>
          <w:bCs/>
        </w:rPr>
        <w:t xml:space="preserve">  Mr. Sappenfield noted that there are approximately 1,400 entities and over </w:t>
      </w:r>
      <w:r w:rsidR="009A5366">
        <w:rPr>
          <w:bCs/>
        </w:rPr>
        <w:t xml:space="preserve">25,000 data objects registered in the NAESB EIR.  Mr. Watson stated that registries have increased the efficiency in purchase and sales of renewable energy certificates </w:t>
      </w:r>
      <w:r w:rsidR="009819A7">
        <w:rPr>
          <w:bCs/>
        </w:rPr>
        <w:t>(</w:t>
      </w:r>
      <w:proofErr w:type="spellStart"/>
      <w:r w:rsidR="009819A7">
        <w:rPr>
          <w:bCs/>
        </w:rPr>
        <w:t>RECs</w:t>
      </w:r>
      <w:proofErr w:type="spellEnd"/>
      <w:r w:rsidR="009819A7">
        <w:rPr>
          <w:bCs/>
        </w:rPr>
        <w:t xml:space="preserve">) </w:t>
      </w:r>
      <w:r w:rsidR="009A5366">
        <w:rPr>
          <w:bCs/>
        </w:rPr>
        <w:t>as well as tracking of the certificates to help prevent double-counting.  He noted that this may be an area for the subcommittees to further discuss.  Ms. Sieg suggested that</w:t>
      </w:r>
      <w:r w:rsidR="009819A7">
        <w:rPr>
          <w:bCs/>
        </w:rPr>
        <w:t xml:space="preserve"> similar to </w:t>
      </w:r>
      <w:proofErr w:type="spellStart"/>
      <w:r w:rsidR="009819A7">
        <w:rPr>
          <w:bCs/>
        </w:rPr>
        <w:t>RECs</w:t>
      </w:r>
      <w:proofErr w:type="spellEnd"/>
      <w:r w:rsidR="009819A7">
        <w:rPr>
          <w:bCs/>
        </w:rPr>
        <w:t>,</w:t>
      </w:r>
      <w:r w:rsidR="009A5366">
        <w:rPr>
          <w:bCs/>
        </w:rPr>
        <w:t xml:space="preserve"> </w:t>
      </w:r>
      <w:r w:rsidR="009819A7">
        <w:rPr>
          <w:bCs/>
        </w:rPr>
        <w:t>a</w:t>
      </w:r>
      <w:r w:rsidR="00F221F1">
        <w:rPr>
          <w:bCs/>
        </w:rPr>
        <w:t xml:space="preserve"> possible</w:t>
      </w:r>
      <w:r w:rsidR="009819A7">
        <w:rPr>
          <w:bCs/>
        </w:rPr>
        <w:t xml:space="preserve"> </w:t>
      </w:r>
      <w:r w:rsidR="00F221F1">
        <w:rPr>
          <w:bCs/>
        </w:rPr>
        <w:t xml:space="preserve">registry </w:t>
      </w:r>
      <w:r w:rsidR="009819A7">
        <w:rPr>
          <w:bCs/>
        </w:rPr>
        <w:t xml:space="preserve">use case for consideration could </w:t>
      </w:r>
      <w:r w:rsidR="00F221F1">
        <w:rPr>
          <w:bCs/>
        </w:rPr>
        <w:t>be</w:t>
      </w:r>
      <w:r w:rsidR="009819A7">
        <w:rPr>
          <w:bCs/>
        </w:rPr>
        <w:t xml:space="preserve"> </w:t>
      </w:r>
      <w:r w:rsidR="00F221F1">
        <w:rPr>
          <w:bCs/>
        </w:rPr>
        <w:t xml:space="preserve">to verify that a resource is not enrolled with more than one aggregator, is qualified to provide a specific distribution service, and, if applicable, that an aggregator is not providing the same service simultaneously to different parties.  </w:t>
      </w:r>
      <w:r w:rsidR="009A5366">
        <w:rPr>
          <w:bCs/>
        </w:rPr>
        <w:t>Ms. Trum stated that she could coordinate with Mr. Sappenfield and the subcommittee co-chairs to provide additional information for discussion</w:t>
      </w:r>
      <w:r w:rsidR="00F221F1">
        <w:rPr>
          <w:bCs/>
        </w:rPr>
        <w:t>.</w:t>
      </w:r>
    </w:p>
    <w:p w14:paraId="3D1911BE" w14:textId="493DE1B0" w:rsidR="00180D71" w:rsidRDefault="00F221F1" w:rsidP="0057755F">
      <w:pPr>
        <w:widowControl w:val="0"/>
        <w:tabs>
          <w:tab w:val="left" w:pos="1440"/>
        </w:tabs>
        <w:spacing w:after="120"/>
        <w:jc w:val="both"/>
        <w:rPr>
          <w:bCs/>
        </w:rPr>
      </w:pPr>
      <w:r>
        <w:rPr>
          <w:bCs/>
        </w:rPr>
        <w:t xml:space="preserve">Ms. Sieg </w:t>
      </w:r>
      <w:r w:rsidR="00D33EC2">
        <w:rPr>
          <w:bCs/>
        </w:rPr>
        <w:t xml:space="preserve">suggested the participants review the work paper and to make any additional needed revisions and resolve any outstanding comments.  Mr. Watson stated that the intent is to </w:t>
      </w:r>
      <w:r w:rsidR="00D133B1">
        <w:rPr>
          <w:bCs/>
        </w:rPr>
        <w:t>use</w:t>
      </w:r>
      <w:r w:rsidR="00D33EC2">
        <w:rPr>
          <w:bCs/>
        </w:rPr>
        <w:t xml:space="preserve"> the work paper </w:t>
      </w:r>
      <w:r w:rsidR="00D133B1">
        <w:rPr>
          <w:bCs/>
        </w:rPr>
        <w:t>to create a</w:t>
      </w:r>
      <w:r w:rsidR="00D33EC2">
        <w:rPr>
          <w:bCs/>
        </w:rPr>
        <w:t xml:space="preserve"> strawman agreement that can be used to solicit informal industry feedback.  He suggested that in considering possible provisions, </w:t>
      </w:r>
      <w:r w:rsidR="00D133B1">
        <w:rPr>
          <w:bCs/>
        </w:rPr>
        <w:t xml:space="preserve">the participants err on over inclusivity, knowing that provisions could be struck or modified based on subsequent comments.  Ms. Sieg reviewed the work paper and the </w:t>
      </w:r>
      <w:hyperlink r:id="rId9" w:history="1">
        <w:r w:rsidR="00D133B1" w:rsidRPr="0074556B">
          <w:rPr>
            <w:rStyle w:val="Hyperlink"/>
            <w:bCs/>
          </w:rPr>
          <w:t>Draft Distribution Services Base Contract Conditions Precedent Addendum</w:t>
        </w:r>
      </w:hyperlink>
      <w:r w:rsidR="00D133B1">
        <w:rPr>
          <w:bCs/>
        </w:rPr>
        <w:t xml:space="preserve"> discussed during the previous meeting.</w:t>
      </w:r>
      <w:r w:rsidR="0074556B">
        <w:rPr>
          <w:bCs/>
        </w:rPr>
        <w:t xml:space="preserve">  The participants discussed the appropriate location to include terms and conditions related to regulatory oversight and an aggregator’s DER aggregation plan.  Mr. Sappenfield noted that during previous meetings, participants have stated that </w:t>
      </w:r>
      <w:r w:rsidR="0074556B" w:rsidRPr="0074556B">
        <w:rPr>
          <w:bCs/>
        </w:rPr>
        <w:t xml:space="preserve">while some aggregators and utilities could enter into a contract </w:t>
      </w:r>
      <w:r w:rsidR="0074556B">
        <w:rPr>
          <w:bCs/>
        </w:rPr>
        <w:t xml:space="preserve">for distribution services </w:t>
      </w:r>
      <w:r w:rsidR="0074556B" w:rsidRPr="0074556B">
        <w:rPr>
          <w:bCs/>
        </w:rPr>
        <w:t xml:space="preserve">after all pre-contracting conditions and requirements are met, the utility and aggregator </w:t>
      </w:r>
      <w:r w:rsidR="008E30C6">
        <w:rPr>
          <w:bCs/>
        </w:rPr>
        <w:t>may also want to</w:t>
      </w:r>
      <w:r w:rsidR="0074556B">
        <w:rPr>
          <w:bCs/>
        </w:rPr>
        <w:t xml:space="preserve"> execute the</w:t>
      </w:r>
      <w:r w:rsidR="0074556B" w:rsidRPr="0074556B">
        <w:rPr>
          <w:bCs/>
        </w:rPr>
        <w:t xml:space="preserve"> contract </w:t>
      </w:r>
      <w:r w:rsidR="0074556B">
        <w:rPr>
          <w:bCs/>
        </w:rPr>
        <w:t xml:space="preserve">prior to or during the pre-contracting process. </w:t>
      </w:r>
      <w:r w:rsidR="008E30C6">
        <w:rPr>
          <w:bCs/>
        </w:rPr>
        <w:t xml:space="preserve">He suggested that as regulatory approval and DER aggregation plan requirements will need to be met before a transaction can be executed under the base contract, provisions related to this area should be included in the </w:t>
      </w:r>
      <w:bookmarkStart w:id="0" w:name="_Hlk169196099"/>
      <w:r w:rsidR="008E30C6">
        <w:rPr>
          <w:bCs/>
        </w:rPr>
        <w:t>Conditions Precedent Addendum</w:t>
      </w:r>
      <w:bookmarkEnd w:id="0"/>
      <w:r w:rsidR="008E30C6">
        <w:rPr>
          <w:bCs/>
        </w:rPr>
        <w:t xml:space="preserve">.  Ms. Sieg noted that this would be consistent with the prior determination by the participants that the base contract </w:t>
      </w:r>
      <w:r w:rsidR="0074556B">
        <w:rPr>
          <w:bCs/>
        </w:rPr>
        <w:t xml:space="preserve">should contain the terms and conditions </w:t>
      </w:r>
      <w:r w:rsidR="00BB4A26">
        <w:rPr>
          <w:bCs/>
        </w:rPr>
        <w:t>that are required to conduct a</w:t>
      </w:r>
      <w:r w:rsidR="0074556B">
        <w:rPr>
          <w:bCs/>
        </w:rPr>
        <w:t xml:space="preserve"> transaction</w:t>
      </w:r>
      <w:r w:rsidR="008E30C6">
        <w:rPr>
          <w:bCs/>
        </w:rPr>
        <w:t xml:space="preserve"> and the addendum include </w:t>
      </w:r>
      <w:r w:rsidR="00BB4A26">
        <w:rPr>
          <w:bCs/>
        </w:rPr>
        <w:t>any necessary, related provisions that are not specifically applicable to purchase and sale transactions.</w:t>
      </w:r>
    </w:p>
    <w:p w14:paraId="7AF507D8" w14:textId="32F58891" w:rsidR="00756D64" w:rsidRDefault="00756D64" w:rsidP="00F05329">
      <w:pPr>
        <w:widowControl w:val="0"/>
        <w:tabs>
          <w:tab w:val="left" w:pos="1440"/>
        </w:tabs>
        <w:spacing w:after="120"/>
        <w:rPr>
          <w:bCs/>
        </w:rPr>
      </w:pPr>
      <w:r>
        <w:rPr>
          <w:bCs/>
        </w:rPr>
        <w:t xml:space="preserve">The </w:t>
      </w:r>
      <w:r w:rsidR="00F05329" w:rsidRPr="00564D9A">
        <w:rPr>
          <w:bCs/>
        </w:rPr>
        <w:t xml:space="preserve">Base Contract for the Sale and Purchase of Distribution Services from DER Aggregations Work Paper </w:t>
      </w:r>
      <w:r w:rsidR="00F05329">
        <w:rPr>
          <w:bCs/>
        </w:rPr>
        <w:t>as revised during the meeting is available through the following hyperlink:</w:t>
      </w:r>
      <w:r w:rsidR="000861E9">
        <w:rPr>
          <w:bCs/>
        </w:rPr>
        <w:t xml:space="preserve"> </w:t>
      </w:r>
      <w:hyperlink r:id="rId10" w:history="1">
        <w:r w:rsidR="0057755F" w:rsidRPr="003310C5">
          <w:rPr>
            <w:rStyle w:val="Hyperlink"/>
            <w:bCs/>
          </w:rPr>
          <w:t>https://naesb.org/member_login_check.asp?doc=weq_rmq_bps061124a1.docx</w:t>
        </w:r>
      </w:hyperlink>
      <w:r w:rsidR="0057755F">
        <w:rPr>
          <w:bCs/>
        </w:rPr>
        <w:t>.</w:t>
      </w:r>
    </w:p>
    <w:p w14:paraId="463FEF53" w14:textId="7D34253A" w:rsidR="0057755F" w:rsidRDefault="0057755F" w:rsidP="00F05329">
      <w:pPr>
        <w:widowControl w:val="0"/>
        <w:tabs>
          <w:tab w:val="left" w:pos="1440"/>
        </w:tabs>
        <w:spacing w:after="120"/>
        <w:rPr>
          <w:bCs/>
        </w:rPr>
      </w:pPr>
      <w:r>
        <w:rPr>
          <w:bCs/>
        </w:rPr>
        <w:t xml:space="preserve">The Draft Conditions Precedent Addendum as revised during the meeting is available through the following hyperlink: </w:t>
      </w:r>
      <w:hyperlink r:id="rId11" w:history="1">
        <w:r w:rsidRPr="003310C5">
          <w:rPr>
            <w:rStyle w:val="Hyperlink"/>
            <w:bCs/>
          </w:rPr>
          <w:t>https://naesb.org/member_login_check.asp?doc=weq_rmq_bps061124a2.docx</w:t>
        </w:r>
      </w:hyperlink>
      <w:r>
        <w:rPr>
          <w:bCs/>
        </w:rPr>
        <w:t xml:space="preserve">. </w:t>
      </w:r>
    </w:p>
    <w:p w14:paraId="2EE98857" w14:textId="3E80C86C" w:rsidR="00304DF3" w:rsidRDefault="00304DF3" w:rsidP="004601BF">
      <w:pPr>
        <w:widowControl w:val="0"/>
        <w:numPr>
          <w:ilvl w:val="0"/>
          <w:numId w:val="11"/>
        </w:numPr>
        <w:tabs>
          <w:tab w:val="left" w:pos="1440"/>
        </w:tabs>
        <w:spacing w:after="120"/>
        <w:jc w:val="both"/>
        <w:rPr>
          <w:b/>
        </w:rPr>
      </w:pPr>
      <w:r>
        <w:rPr>
          <w:b/>
        </w:rPr>
        <w:t>Discuss Informal Comment Period on the Initial Draft of the NAESB Base Contract for the Sale and Purchase of Distribution Services from DER Aggregations</w:t>
      </w:r>
    </w:p>
    <w:p w14:paraId="663C6863" w14:textId="77777777" w:rsidR="0027221A" w:rsidRDefault="00CA2F55" w:rsidP="00CA2F55">
      <w:pPr>
        <w:widowControl w:val="0"/>
        <w:tabs>
          <w:tab w:val="left" w:pos="1440"/>
        </w:tabs>
        <w:spacing w:after="120"/>
        <w:jc w:val="both"/>
        <w:rPr>
          <w:bCs/>
        </w:rPr>
      </w:pPr>
      <w:r>
        <w:rPr>
          <w:bCs/>
        </w:rPr>
        <w:t xml:space="preserve">Ms. Sieg asked if participants had any additional comments or proposals for consideration prior to </w:t>
      </w:r>
      <w:r w:rsidR="001E32A0">
        <w:rPr>
          <w:bCs/>
        </w:rPr>
        <w:t>seeking informal comments on the initial draft of the contract.  None were offered.  Mr. Watson stated that as part of the informal comment period, any interested parties can provide comments or proposals for consideration.  He noted that while all input is helpful, feedback from utilities or aggregators regarding any specific contracting provisions that should be evaluated by the subcommittees would be especially beneficial in creating a final draft of the standard contract.  Ms. Sieg proposed that the co-chairs perform a final proofread of the work paper and addendum</w:t>
      </w:r>
      <w:r w:rsidR="0027221A">
        <w:rPr>
          <w:bCs/>
        </w:rPr>
        <w:t xml:space="preserve"> revisions made during the meeting and make any edits that may be needed for consistency and clarification, with clean versions of the documents being used for the informal comment period.  There was no objection to proceeding in this manner.</w:t>
      </w:r>
    </w:p>
    <w:p w14:paraId="531CCCEF" w14:textId="42DAF1E9" w:rsidR="00CA2F55" w:rsidRDefault="0027221A" w:rsidP="00CA2F55">
      <w:pPr>
        <w:widowControl w:val="0"/>
        <w:tabs>
          <w:tab w:val="left" w:pos="1440"/>
        </w:tabs>
        <w:spacing w:after="120"/>
        <w:jc w:val="both"/>
        <w:rPr>
          <w:bCs/>
        </w:rPr>
      </w:pPr>
      <w:r>
        <w:rPr>
          <w:bCs/>
        </w:rPr>
        <w:t xml:space="preserve">The initial draft of the </w:t>
      </w:r>
      <w:r w:rsidRPr="0027221A">
        <w:rPr>
          <w:bCs/>
        </w:rPr>
        <w:t>Base Contract for the Sale and Purchase of Distribution Services from DER Aggregations</w:t>
      </w:r>
      <w:r>
        <w:rPr>
          <w:bCs/>
        </w:rPr>
        <w:t>, with additional edits proposed by the co-chairs, is available at the following hyperlink:</w:t>
      </w:r>
      <w:r w:rsidR="008675E1">
        <w:rPr>
          <w:bCs/>
        </w:rPr>
        <w:t xml:space="preserve"> </w:t>
      </w:r>
      <w:hyperlink r:id="rId12" w:history="1">
        <w:r w:rsidR="008675E1" w:rsidRPr="006A213B">
          <w:rPr>
            <w:rStyle w:val="Hyperlink"/>
            <w:bCs/>
          </w:rPr>
          <w:t>https://naesb.org/member_login_check.asp?doc=weq_rmq_bps061124a4.docx</w:t>
        </w:r>
      </w:hyperlink>
      <w:r w:rsidR="008675E1">
        <w:rPr>
          <w:bCs/>
        </w:rPr>
        <w:t xml:space="preserve"> </w:t>
      </w:r>
    </w:p>
    <w:p w14:paraId="24D1A59E" w14:textId="5E377393" w:rsidR="0027221A" w:rsidRPr="00CA2F55" w:rsidRDefault="0027221A" w:rsidP="00CA2F55">
      <w:pPr>
        <w:widowControl w:val="0"/>
        <w:tabs>
          <w:tab w:val="left" w:pos="1440"/>
        </w:tabs>
        <w:spacing w:after="120"/>
        <w:jc w:val="both"/>
        <w:rPr>
          <w:bCs/>
        </w:rPr>
      </w:pPr>
      <w:r>
        <w:rPr>
          <w:bCs/>
        </w:rPr>
        <w:lastRenderedPageBreak/>
        <w:t xml:space="preserve">The initial draft of the </w:t>
      </w:r>
      <w:r w:rsidRPr="0027221A">
        <w:rPr>
          <w:bCs/>
        </w:rPr>
        <w:t>Conditions Precedent Addendum</w:t>
      </w:r>
      <w:r>
        <w:rPr>
          <w:bCs/>
        </w:rPr>
        <w:t xml:space="preserve"> to the </w:t>
      </w:r>
      <w:r w:rsidRPr="0027221A">
        <w:rPr>
          <w:bCs/>
        </w:rPr>
        <w:t>Base Contract for the Sale and Purchase of Distribution Services from DER Aggregations, with additional edits proposed by the co-chairs, is available at the following hyperlink:</w:t>
      </w:r>
      <w:r w:rsidR="008675E1">
        <w:rPr>
          <w:bCs/>
        </w:rPr>
        <w:t xml:space="preserve"> </w:t>
      </w:r>
      <w:hyperlink r:id="rId13" w:history="1">
        <w:r w:rsidR="008675E1" w:rsidRPr="006A213B">
          <w:rPr>
            <w:rStyle w:val="Hyperlink"/>
            <w:bCs/>
          </w:rPr>
          <w:t>https://naesb.org/member_login_check.asp?doc=weq_rmq_bps061124a3.docx</w:t>
        </w:r>
      </w:hyperlink>
      <w:r w:rsidR="008675E1">
        <w:rPr>
          <w:bCs/>
        </w:rPr>
        <w:t xml:space="preserve"> </w:t>
      </w:r>
    </w:p>
    <w:p w14:paraId="35BF17F9" w14:textId="43299FF0" w:rsidR="000A769A" w:rsidRDefault="000A769A" w:rsidP="004601BF">
      <w:pPr>
        <w:widowControl w:val="0"/>
        <w:numPr>
          <w:ilvl w:val="0"/>
          <w:numId w:val="11"/>
        </w:numPr>
        <w:tabs>
          <w:tab w:val="left" w:pos="1440"/>
        </w:tabs>
        <w:spacing w:after="120"/>
        <w:jc w:val="both"/>
        <w:rPr>
          <w:b/>
        </w:rPr>
      </w:pPr>
      <w:r w:rsidRPr="000A769A">
        <w:rPr>
          <w:b/>
        </w:rPr>
        <w:t>Identify Next Steps and Action Items</w:t>
      </w:r>
    </w:p>
    <w:p w14:paraId="23BE9125" w14:textId="30B342C0" w:rsidR="00E1606C" w:rsidRDefault="00D145D0" w:rsidP="00C87698">
      <w:pPr>
        <w:widowControl w:val="0"/>
        <w:tabs>
          <w:tab w:val="left" w:pos="1440"/>
        </w:tabs>
        <w:spacing w:after="120"/>
        <w:jc w:val="both"/>
        <w:rPr>
          <w:bCs/>
        </w:rPr>
      </w:pPr>
      <w:r>
        <w:rPr>
          <w:bCs/>
        </w:rPr>
        <w:t xml:space="preserve">Ms. Sieg </w:t>
      </w:r>
      <w:r w:rsidR="0027221A">
        <w:rPr>
          <w:bCs/>
        </w:rPr>
        <w:t>stated that the subcommittee co-chairs will work with NAESB staff to post the initial drafts of the base contract and addendum and announce the informal comment period.</w:t>
      </w:r>
      <w:r w:rsidR="00417AB2">
        <w:rPr>
          <w:bCs/>
        </w:rPr>
        <w:t xml:space="preserve">  She suggested that the subcommittees consider extending the informal comment period through July 12, 2024 to accommodate the upcoming holiday.  There was general agreement from the participants.</w:t>
      </w:r>
      <w:r w:rsidR="00F05329">
        <w:rPr>
          <w:bCs/>
        </w:rPr>
        <w:t xml:space="preserve"> </w:t>
      </w:r>
      <w:r w:rsidR="0010147E">
        <w:rPr>
          <w:bCs/>
        </w:rPr>
        <w:t xml:space="preserve"> </w:t>
      </w:r>
    </w:p>
    <w:p w14:paraId="143AD9B9" w14:textId="337EEFED" w:rsidR="000A769A" w:rsidRDefault="000A769A" w:rsidP="004601BF">
      <w:pPr>
        <w:widowControl w:val="0"/>
        <w:numPr>
          <w:ilvl w:val="0"/>
          <w:numId w:val="11"/>
        </w:numPr>
        <w:tabs>
          <w:tab w:val="left" w:pos="1440"/>
        </w:tabs>
        <w:spacing w:after="120"/>
        <w:jc w:val="both"/>
        <w:rPr>
          <w:b/>
        </w:rPr>
      </w:pPr>
      <w:r w:rsidRPr="000A769A">
        <w:rPr>
          <w:b/>
        </w:rPr>
        <w:t>Discuss Future Meetings</w:t>
      </w:r>
    </w:p>
    <w:p w14:paraId="7791458C" w14:textId="0B8EBBFF" w:rsidR="00785936" w:rsidRPr="00785936" w:rsidRDefault="00D145D0" w:rsidP="008E7778">
      <w:pPr>
        <w:widowControl w:val="0"/>
        <w:tabs>
          <w:tab w:val="left" w:pos="1440"/>
        </w:tabs>
        <w:spacing w:after="120"/>
        <w:jc w:val="both"/>
        <w:rPr>
          <w:b/>
          <w:bCs/>
        </w:rPr>
      </w:pPr>
      <w:r>
        <w:rPr>
          <w:bCs/>
        </w:rPr>
        <w:t>Ms. Sieg</w:t>
      </w:r>
      <w:r w:rsidR="00417AB2" w:rsidRPr="00417AB2">
        <w:rPr>
          <w:bCs/>
        </w:rPr>
        <w:t xml:space="preserve"> </w:t>
      </w:r>
      <w:r w:rsidR="00417AB2">
        <w:rPr>
          <w:bCs/>
        </w:rPr>
        <w:t>stated that the subcommittee co-chairs will coordination with NAESB staff to schedule a meeting following the close of the informal comment period.</w:t>
      </w:r>
    </w:p>
    <w:p w14:paraId="3691BDEB" w14:textId="4C0504AD" w:rsidR="00171CE0" w:rsidRPr="00321771" w:rsidRDefault="00C44C62" w:rsidP="00AB25DB">
      <w:pPr>
        <w:widowControl w:val="0"/>
        <w:numPr>
          <w:ilvl w:val="0"/>
          <w:numId w:val="11"/>
        </w:numPr>
        <w:tabs>
          <w:tab w:val="num" w:pos="-180"/>
          <w:tab w:val="left" w:pos="1440"/>
        </w:tabs>
        <w:spacing w:after="120"/>
        <w:jc w:val="both"/>
        <w:rPr>
          <w:b/>
          <w:bCs/>
        </w:rPr>
      </w:pPr>
      <w:r w:rsidRPr="00321771">
        <w:rPr>
          <w:b/>
          <w:bCs/>
        </w:rPr>
        <w:t>Adjourn</w:t>
      </w:r>
    </w:p>
    <w:p w14:paraId="102FB5CB" w14:textId="44B53763" w:rsidR="000D609A" w:rsidRPr="00321771" w:rsidRDefault="000F6131" w:rsidP="00A117FE">
      <w:pPr>
        <w:widowControl w:val="0"/>
        <w:tabs>
          <w:tab w:val="left" w:pos="1440"/>
        </w:tabs>
        <w:spacing w:after="120"/>
        <w:jc w:val="both"/>
        <w:rPr>
          <w:bCs/>
        </w:rPr>
      </w:pPr>
      <w:r>
        <w:rPr>
          <w:bCs/>
        </w:rPr>
        <w:t xml:space="preserve">The meeting adjourned at </w:t>
      </w:r>
      <w:r w:rsidR="008011F1">
        <w:rPr>
          <w:bCs/>
        </w:rPr>
        <w:t>3:</w:t>
      </w:r>
      <w:r w:rsidR="008675E1">
        <w:rPr>
          <w:bCs/>
        </w:rPr>
        <w:t>33</w:t>
      </w:r>
      <w:r w:rsidR="00D145D0">
        <w:rPr>
          <w:bCs/>
        </w:rPr>
        <w:t xml:space="preserve"> </w:t>
      </w:r>
      <w:r w:rsidR="008011F1">
        <w:rPr>
          <w:bCs/>
        </w:rPr>
        <w:t xml:space="preserve">PM </w:t>
      </w:r>
      <w:r w:rsidR="00E90780">
        <w:rPr>
          <w:bCs/>
        </w:rPr>
        <w:t>Central</w:t>
      </w:r>
      <w:r w:rsidR="00BB7D56">
        <w:rPr>
          <w:bCs/>
        </w:rPr>
        <w:t xml:space="preserve"> on a motion by Mr. </w:t>
      </w:r>
      <w:r w:rsidR="00417AB2">
        <w:rPr>
          <w:bCs/>
        </w:rPr>
        <w:t>Watson.</w:t>
      </w:r>
    </w:p>
    <w:p w14:paraId="1F76EEAC" w14:textId="4E5A2020" w:rsidR="000A4BFF" w:rsidRPr="006D5BBA" w:rsidRDefault="00C44C62" w:rsidP="00173364">
      <w:pPr>
        <w:keepNext/>
        <w:keepLines/>
        <w:widowControl w:val="0"/>
        <w:numPr>
          <w:ilvl w:val="0"/>
          <w:numId w:val="11"/>
        </w:numPr>
        <w:tabs>
          <w:tab w:val="left" w:pos="1440"/>
        </w:tabs>
        <w:spacing w:before="120"/>
        <w:ind w:left="0" w:firstLine="0"/>
        <w:jc w:val="both"/>
        <w:rPr>
          <w:b/>
          <w:bCs/>
        </w:rPr>
      </w:pPr>
      <w:r w:rsidRPr="006D5BBA">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2412"/>
        <w:gridCol w:w="4698"/>
      </w:tblGrid>
      <w:tr w:rsidR="00BE24C3" w14:paraId="7D6D9583" w14:textId="77777777" w:rsidTr="008874BD">
        <w:trPr>
          <w:tblHeader/>
        </w:trPr>
        <w:tc>
          <w:tcPr>
            <w:tcW w:w="1998" w:type="dxa"/>
            <w:tcMar>
              <w:top w:w="0" w:type="dxa"/>
              <w:left w:w="108" w:type="dxa"/>
              <w:bottom w:w="0" w:type="dxa"/>
              <w:right w:w="108" w:type="dxa"/>
            </w:tcMar>
            <w:hideMark/>
          </w:tcPr>
          <w:p w14:paraId="59D737B9" w14:textId="77777777" w:rsidR="00BE24C3" w:rsidRPr="003A33E1" w:rsidRDefault="00BE24C3" w:rsidP="00173364">
            <w:pPr>
              <w:keepNext/>
              <w:keepLines/>
              <w:widowControl w:val="0"/>
              <w:spacing w:before="120"/>
              <w:rPr>
                <w:rFonts w:ascii="Calibri" w:eastAsiaTheme="minorHAnsi" w:hAnsi="Calibri" w:cs="Calibri"/>
                <w:sz w:val="22"/>
                <w:szCs w:val="22"/>
              </w:rPr>
            </w:pPr>
            <w:bookmarkStart w:id="1" w:name="_Hlk158278348"/>
            <w:r w:rsidRPr="003A33E1">
              <w:rPr>
                <w:b/>
                <w:bCs/>
              </w:rPr>
              <w:t>First Name</w:t>
            </w:r>
          </w:p>
        </w:tc>
        <w:tc>
          <w:tcPr>
            <w:tcW w:w="2412" w:type="dxa"/>
            <w:tcMar>
              <w:top w:w="0" w:type="dxa"/>
              <w:left w:w="108" w:type="dxa"/>
              <w:bottom w:w="0" w:type="dxa"/>
              <w:right w:w="108" w:type="dxa"/>
            </w:tcMar>
            <w:hideMark/>
          </w:tcPr>
          <w:p w14:paraId="308192B1" w14:textId="77777777" w:rsidR="00BE24C3" w:rsidRPr="003A33E1" w:rsidRDefault="00BE24C3" w:rsidP="00173364">
            <w:pPr>
              <w:keepNext/>
              <w:keepLines/>
              <w:widowControl w:val="0"/>
              <w:spacing w:before="120"/>
              <w:rPr>
                <w:rFonts w:ascii="Calibri" w:eastAsiaTheme="minorHAnsi" w:hAnsi="Calibri" w:cs="Calibri"/>
                <w:b/>
                <w:bCs/>
                <w:sz w:val="22"/>
                <w:szCs w:val="22"/>
              </w:rPr>
            </w:pPr>
            <w:r w:rsidRPr="003A33E1">
              <w:rPr>
                <w:b/>
                <w:bCs/>
              </w:rPr>
              <w:t>Last Name</w:t>
            </w:r>
          </w:p>
        </w:tc>
        <w:tc>
          <w:tcPr>
            <w:tcW w:w="4698" w:type="dxa"/>
            <w:tcMar>
              <w:top w:w="0" w:type="dxa"/>
              <w:left w:w="108" w:type="dxa"/>
              <w:bottom w:w="0" w:type="dxa"/>
              <w:right w:w="108" w:type="dxa"/>
            </w:tcMar>
            <w:hideMark/>
          </w:tcPr>
          <w:p w14:paraId="75E56C03" w14:textId="77777777" w:rsidR="00BE24C3" w:rsidRPr="003A33E1" w:rsidRDefault="00BE24C3" w:rsidP="00173364">
            <w:pPr>
              <w:keepNext/>
              <w:keepLines/>
              <w:widowControl w:val="0"/>
              <w:spacing w:before="120"/>
              <w:rPr>
                <w:rFonts w:ascii="Calibri" w:eastAsiaTheme="minorHAnsi" w:hAnsi="Calibri" w:cs="Calibri"/>
                <w:sz w:val="22"/>
                <w:szCs w:val="22"/>
              </w:rPr>
            </w:pPr>
            <w:r w:rsidRPr="003A33E1">
              <w:rPr>
                <w:b/>
                <w:bCs/>
              </w:rPr>
              <w:t>Organization</w:t>
            </w:r>
          </w:p>
        </w:tc>
      </w:tr>
      <w:tr w:rsidR="008874BD" w:rsidRPr="00286562" w14:paraId="65901058" w14:textId="77777777" w:rsidTr="008874BD">
        <w:tc>
          <w:tcPr>
            <w:tcW w:w="1998" w:type="dxa"/>
            <w:tcMar>
              <w:top w:w="0" w:type="dxa"/>
              <w:left w:w="108" w:type="dxa"/>
              <w:bottom w:w="0" w:type="dxa"/>
              <w:right w:w="108" w:type="dxa"/>
            </w:tcMar>
          </w:tcPr>
          <w:p w14:paraId="0179AFB1" w14:textId="2A5B6ECB" w:rsidR="008874BD" w:rsidRPr="00EB086D" w:rsidRDefault="005376EF" w:rsidP="00173364">
            <w:pPr>
              <w:keepNext/>
              <w:keepLines/>
              <w:widowControl w:val="0"/>
              <w:spacing w:before="120"/>
              <w:rPr>
                <w:bCs/>
              </w:rPr>
            </w:pPr>
            <w:r w:rsidRPr="00EB086D">
              <w:rPr>
                <w:bCs/>
              </w:rPr>
              <w:t>Rebecca</w:t>
            </w:r>
          </w:p>
        </w:tc>
        <w:tc>
          <w:tcPr>
            <w:tcW w:w="2412" w:type="dxa"/>
            <w:tcMar>
              <w:top w:w="0" w:type="dxa"/>
              <w:left w:w="108" w:type="dxa"/>
              <w:bottom w:w="0" w:type="dxa"/>
              <w:right w:w="108" w:type="dxa"/>
            </w:tcMar>
          </w:tcPr>
          <w:p w14:paraId="3455B7B9" w14:textId="224FF91E" w:rsidR="008874BD" w:rsidRPr="00EB086D" w:rsidRDefault="005376EF" w:rsidP="00173364">
            <w:pPr>
              <w:keepNext/>
              <w:keepLines/>
              <w:widowControl w:val="0"/>
              <w:spacing w:before="120"/>
              <w:rPr>
                <w:bCs/>
              </w:rPr>
            </w:pPr>
            <w:r w:rsidRPr="00EB086D">
              <w:rPr>
                <w:bCs/>
              </w:rPr>
              <w:t>Berdahl</w:t>
            </w:r>
          </w:p>
        </w:tc>
        <w:tc>
          <w:tcPr>
            <w:tcW w:w="4698" w:type="dxa"/>
            <w:tcMar>
              <w:top w:w="0" w:type="dxa"/>
              <w:left w:w="108" w:type="dxa"/>
              <w:bottom w:w="0" w:type="dxa"/>
              <w:right w:w="108" w:type="dxa"/>
            </w:tcMar>
          </w:tcPr>
          <w:p w14:paraId="5776044E" w14:textId="340A86EC" w:rsidR="008874BD" w:rsidRPr="00EB086D" w:rsidRDefault="005376EF" w:rsidP="00173364">
            <w:pPr>
              <w:keepNext/>
              <w:keepLines/>
              <w:widowControl w:val="0"/>
              <w:spacing w:before="120"/>
              <w:rPr>
                <w:bCs/>
              </w:rPr>
            </w:pPr>
            <w:r w:rsidRPr="00EB086D">
              <w:rPr>
                <w:bCs/>
              </w:rPr>
              <w:t>BPA</w:t>
            </w:r>
          </w:p>
        </w:tc>
      </w:tr>
      <w:tr w:rsidR="008874BD" w:rsidRPr="00286562" w14:paraId="7EF88619" w14:textId="77777777" w:rsidTr="008874BD">
        <w:tc>
          <w:tcPr>
            <w:tcW w:w="1998" w:type="dxa"/>
            <w:tcMar>
              <w:top w:w="0" w:type="dxa"/>
              <w:left w:w="108" w:type="dxa"/>
              <w:bottom w:w="0" w:type="dxa"/>
              <w:right w:w="108" w:type="dxa"/>
            </w:tcMar>
          </w:tcPr>
          <w:p w14:paraId="57688438" w14:textId="4A2186C0" w:rsidR="008874BD" w:rsidRPr="00107770" w:rsidRDefault="005376EF" w:rsidP="00173364">
            <w:pPr>
              <w:keepNext/>
              <w:keepLines/>
              <w:widowControl w:val="0"/>
              <w:spacing w:before="120"/>
              <w:rPr>
                <w:bCs/>
              </w:rPr>
            </w:pPr>
            <w:r w:rsidRPr="00107770">
              <w:rPr>
                <w:bCs/>
              </w:rPr>
              <w:t>Katie</w:t>
            </w:r>
          </w:p>
        </w:tc>
        <w:tc>
          <w:tcPr>
            <w:tcW w:w="2412" w:type="dxa"/>
            <w:tcMar>
              <w:top w:w="0" w:type="dxa"/>
              <w:left w:w="108" w:type="dxa"/>
              <w:bottom w:w="0" w:type="dxa"/>
              <w:right w:w="108" w:type="dxa"/>
            </w:tcMar>
          </w:tcPr>
          <w:p w14:paraId="5FA54E0E" w14:textId="5CEDC4AB" w:rsidR="008874BD" w:rsidRPr="00107770" w:rsidRDefault="005376EF" w:rsidP="00173364">
            <w:pPr>
              <w:keepNext/>
              <w:keepLines/>
              <w:widowControl w:val="0"/>
              <w:spacing w:before="120"/>
              <w:rPr>
                <w:bCs/>
              </w:rPr>
            </w:pPr>
            <w:r w:rsidRPr="00107770">
              <w:rPr>
                <w:bCs/>
              </w:rPr>
              <w:t>Davis</w:t>
            </w:r>
          </w:p>
        </w:tc>
        <w:tc>
          <w:tcPr>
            <w:tcW w:w="4698" w:type="dxa"/>
            <w:tcMar>
              <w:top w:w="0" w:type="dxa"/>
              <w:left w:w="108" w:type="dxa"/>
              <w:bottom w:w="0" w:type="dxa"/>
              <w:right w:w="108" w:type="dxa"/>
            </w:tcMar>
          </w:tcPr>
          <w:p w14:paraId="63B056A3" w14:textId="536E1F34" w:rsidR="008874BD" w:rsidRPr="00107770" w:rsidRDefault="005376EF" w:rsidP="00173364">
            <w:pPr>
              <w:keepNext/>
              <w:keepLines/>
              <w:widowControl w:val="0"/>
              <w:spacing w:before="120"/>
              <w:rPr>
                <w:bCs/>
              </w:rPr>
            </w:pPr>
            <w:r w:rsidRPr="00107770">
              <w:rPr>
                <w:bCs/>
              </w:rPr>
              <w:t>BPA</w:t>
            </w:r>
          </w:p>
        </w:tc>
      </w:tr>
      <w:tr w:rsidR="00D145D0" w:rsidRPr="00286562" w14:paraId="24F93394" w14:textId="77777777" w:rsidTr="008874BD">
        <w:tc>
          <w:tcPr>
            <w:tcW w:w="1998" w:type="dxa"/>
            <w:tcMar>
              <w:top w:w="0" w:type="dxa"/>
              <w:left w:w="108" w:type="dxa"/>
              <w:bottom w:w="0" w:type="dxa"/>
              <w:right w:w="108" w:type="dxa"/>
            </w:tcMar>
          </w:tcPr>
          <w:p w14:paraId="3207329B" w14:textId="5578CA6D" w:rsidR="00D145D0" w:rsidRPr="00EB086D" w:rsidRDefault="005376EF" w:rsidP="00173364">
            <w:pPr>
              <w:keepNext/>
              <w:keepLines/>
              <w:widowControl w:val="0"/>
              <w:spacing w:before="120"/>
              <w:rPr>
                <w:bCs/>
              </w:rPr>
            </w:pPr>
            <w:r w:rsidRPr="00EB086D">
              <w:rPr>
                <w:bCs/>
              </w:rPr>
              <w:t xml:space="preserve">Shawn </w:t>
            </w:r>
          </w:p>
        </w:tc>
        <w:tc>
          <w:tcPr>
            <w:tcW w:w="2412" w:type="dxa"/>
            <w:tcMar>
              <w:top w:w="0" w:type="dxa"/>
              <w:left w:w="108" w:type="dxa"/>
              <w:bottom w:w="0" w:type="dxa"/>
              <w:right w:w="108" w:type="dxa"/>
            </w:tcMar>
          </w:tcPr>
          <w:p w14:paraId="592D2A5E" w14:textId="723E2B56" w:rsidR="00D145D0" w:rsidRPr="00EB086D" w:rsidRDefault="005376EF" w:rsidP="00173364">
            <w:pPr>
              <w:keepNext/>
              <w:keepLines/>
              <w:widowControl w:val="0"/>
              <w:spacing w:before="120"/>
              <w:rPr>
                <w:bCs/>
              </w:rPr>
            </w:pPr>
            <w:r w:rsidRPr="00EB086D">
              <w:rPr>
                <w:bCs/>
              </w:rPr>
              <w:t>Grant</w:t>
            </w:r>
          </w:p>
        </w:tc>
        <w:tc>
          <w:tcPr>
            <w:tcW w:w="4698" w:type="dxa"/>
            <w:tcMar>
              <w:top w:w="0" w:type="dxa"/>
              <w:left w:w="108" w:type="dxa"/>
              <w:bottom w:w="0" w:type="dxa"/>
              <w:right w:w="108" w:type="dxa"/>
            </w:tcMar>
          </w:tcPr>
          <w:p w14:paraId="34BF2B9F" w14:textId="320C34DE" w:rsidR="00D145D0" w:rsidRPr="00EB086D" w:rsidRDefault="005376EF" w:rsidP="00173364">
            <w:pPr>
              <w:keepNext/>
              <w:keepLines/>
              <w:widowControl w:val="0"/>
              <w:spacing w:before="120"/>
              <w:rPr>
                <w:bCs/>
              </w:rPr>
            </w:pPr>
            <w:r w:rsidRPr="00EB086D">
              <w:rPr>
                <w:bCs/>
              </w:rPr>
              <w:t>CAISO</w:t>
            </w:r>
          </w:p>
        </w:tc>
      </w:tr>
      <w:tr w:rsidR="00D145D0" w:rsidRPr="00286562" w14:paraId="6D08B4F4" w14:textId="77777777" w:rsidTr="008874BD">
        <w:tc>
          <w:tcPr>
            <w:tcW w:w="1998" w:type="dxa"/>
            <w:tcMar>
              <w:top w:w="0" w:type="dxa"/>
              <w:left w:w="108" w:type="dxa"/>
              <w:bottom w:w="0" w:type="dxa"/>
              <w:right w:w="108" w:type="dxa"/>
            </w:tcMar>
          </w:tcPr>
          <w:p w14:paraId="1CD8133F" w14:textId="0835CC6B" w:rsidR="00D145D0" w:rsidRPr="00107770" w:rsidRDefault="005376EF" w:rsidP="00173364">
            <w:pPr>
              <w:keepNext/>
              <w:keepLines/>
              <w:widowControl w:val="0"/>
              <w:spacing w:before="120"/>
              <w:rPr>
                <w:bCs/>
              </w:rPr>
            </w:pPr>
            <w:r w:rsidRPr="00107770">
              <w:rPr>
                <w:bCs/>
              </w:rPr>
              <w:t>Ben</w:t>
            </w:r>
          </w:p>
        </w:tc>
        <w:tc>
          <w:tcPr>
            <w:tcW w:w="2412" w:type="dxa"/>
            <w:tcMar>
              <w:top w:w="0" w:type="dxa"/>
              <w:left w:w="108" w:type="dxa"/>
              <w:bottom w:w="0" w:type="dxa"/>
              <w:right w:w="108" w:type="dxa"/>
            </w:tcMar>
          </w:tcPr>
          <w:p w14:paraId="28670AD8" w14:textId="222E4165" w:rsidR="00D145D0" w:rsidRPr="00107770" w:rsidRDefault="005376EF" w:rsidP="00173364">
            <w:pPr>
              <w:keepNext/>
              <w:keepLines/>
              <w:widowControl w:val="0"/>
              <w:spacing w:before="120"/>
              <w:rPr>
                <w:bCs/>
              </w:rPr>
            </w:pPr>
            <w:r w:rsidRPr="00107770">
              <w:rPr>
                <w:bCs/>
              </w:rPr>
              <w:t>Hammer</w:t>
            </w:r>
          </w:p>
        </w:tc>
        <w:tc>
          <w:tcPr>
            <w:tcW w:w="4698" w:type="dxa"/>
            <w:tcMar>
              <w:top w:w="0" w:type="dxa"/>
              <w:left w:w="108" w:type="dxa"/>
              <w:bottom w:w="0" w:type="dxa"/>
              <w:right w:w="108" w:type="dxa"/>
            </w:tcMar>
          </w:tcPr>
          <w:p w14:paraId="1417B85E" w14:textId="7FCA4E97" w:rsidR="00D145D0" w:rsidRPr="00107770" w:rsidRDefault="005376EF" w:rsidP="00173364">
            <w:pPr>
              <w:keepNext/>
              <w:keepLines/>
              <w:widowControl w:val="0"/>
              <w:spacing w:before="120"/>
              <w:rPr>
                <w:bCs/>
              </w:rPr>
            </w:pPr>
            <w:r w:rsidRPr="00107770">
              <w:rPr>
                <w:bCs/>
              </w:rPr>
              <w:t>WAPA</w:t>
            </w:r>
          </w:p>
        </w:tc>
      </w:tr>
      <w:tr w:rsidR="00107770" w:rsidRPr="00286562" w14:paraId="7D6CC83E" w14:textId="77777777" w:rsidTr="008874BD">
        <w:tc>
          <w:tcPr>
            <w:tcW w:w="1998" w:type="dxa"/>
            <w:tcMar>
              <w:top w:w="0" w:type="dxa"/>
              <w:left w:w="108" w:type="dxa"/>
              <w:bottom w:w="0" w:type="dxa"/>
              <w:right w:w="108" w:type="dxa"/>
            </w:tcMar>
          </w:tcPr>
          <w:p w14:paraId="1EC25516" w14:textId="32A68922" w:rsidR="00107770" w:rsidRPr="00107770" w:rsidRDefault="00107770" w:rsidP="00173364">
            <w:pPr>
              <w:keepNext/>
              <w:keepLines/>
              <w:widowControl w:val="0"/>
              <w:spacing w:before="120"/>
              <w:rPr>
                <w:bCs/>
              </w:rPr>
            </w:pPr>
            <w:r>
              <w:rPr>
                <w:bCs/>
              </w:rPr>
              <w:t>Darren</w:t>
            </w:r>
          </w:p>
        </w:tc>
        <w:tc>
          <w:tcPr>
            <w:tcW w:w="2412" w:type="dxa"/>
            <w:tcMar>
              <w:top w:w="0" w:type="dxa"/>
              <w:left w:w="108" w:type="dxa"/>
              <w:bottom w:w="0" w:type="dxa"/>
              <w:right w:w="108" w:type="dxa"/>
            </w:tcMar>
          </w:tcPr>
          <w:p w14:paraId="2046F9B9" w14:textId="04896472" w:rsidR="00107770" w:rsidRPr="00107770" w:rsidRDefault="00107770" w:rsidP="00173364">
            <w:pPr>
              <w:keepNext/>
              <w:keepLines/>
              <w:widowControl w:val="0"/>
              <w:spacing w:before="120"/>
              <w:rPr>
                <w:bCs/>
              </w:rPr>
            </w:pPr>
            <w:r>
              <w:rPr>
                <w:bCs/>
              </w:rPr>
              <w:t>Lamb</w:t>
            </w:r>
          </w:p>
        </w:tc>
        <w:tc>
          <w:tcPr>
            <w:tcW w:w="4698" w:type="dxa"/>
            <w:tcMar>
              <w:top w:w="0" w:type="dxa"/>
              <w:left w:w="108" w:type="dxa"/>
              <w:bottom w:w="0" w:type="dxa"/>
              <w:right w:w="108" w:type="dxa"/>
            </w:tcMar>
          </w:tcPr>
          <w:p w14:paraId="5DE6E1AE" w14:textId="00E5EA67" w:rsidR="00107770" w:rsidRPr="00107770" w:rsidRDefault="00107770" w:rsidP="00173364">
            <w:pPr>
              <w:keepNext/>
              <w:keepLines/>
              <w:widowControl w:val="0"/>
              <w:spacing w:before="120"/>
              <w:rPr>
                <w:bCs/>
              </w:rPr>
            </w:pPr>
            <w:r>
              <w:rPr>
                <w:bCs/>
              </w:rPr>
              <w:t>CAISO</w:t>
            </w:r>
          </w:p>
        </w:tc>
      </w:tr>
      <w:tr w:rsidR="007801BF" w:rsidRPr="00286562" w14:paraId="10DEDFD9" w14:textId="77777777" w:rsidTr="008874BD">
        <w:tc>
          <w:tcPr>
            <w:tcW w:w="1998" w:type="dxa"/>
            <w:tcMar>
              <w:top w:w="0" w:type="dxa"/>
              <w:left w:w="108" w:type="dxa"/>
              <w:bottom w:w="0" w:type="dxa"/>
              <w:right w:w="108" w:type="dxa"/>
            </w:tcMar>
          </w:tcPr>
          <w:p w14:paraId="3CEBE6BA" w14:textId="6313523B" w:rsidR="007801BF" w:rsidRPr="00EB086D" w:rsidRDefault="005376EF" w:rsidP="00173364">
            <w:pPr>
              <w:keepNext/>
              <w:keepLines/>
              <w:widowControl w:val="0"/>
              <w:spacing w:before="120"/>
              <w:rPr>
                <w:bCs/>
              </w:rPr>
            </w:pPr>
            <w:r w:rsidRPr="00EB086D">
              <w:rPr>
                <w:bCs/>
              </w:rPr>
              <w:t>Amrit</w:t>
            </w:r>
          </w:p>
        </w:tc>
        <w:tc>
          <w:tcPr>
            <w:tcW w:w="2412" w:type="dxa"/>
            <w:tcMar>
              <w:top w:w="0" w:type="dxa"/>
              <w:left w:w="108" w:type="dxa"/>
              <w:bottom w:w="0" w:type="dxa"/>
              <w:right w:w="108" w:type="dxa"/>
            </w:tcMar>
          </w:tcPr>
          <w:p w14:paraId="40FF4191" w14:textId="2959AC0B" w:rsidR="007801BF" w:rsidRPr="00EB086D" w:rsidRDefault="005376EF" w:rsidP="00173364">
            <w:pPr>
              <w:keepNext/>
              <w:keepLines/>
              <w:widowControl w:val="0"/>
              <w:spacing w:before="120"/>
              <w:rPr>
                <w:bCs/>
              </w:rPr>
            </w:pPr>
            <w:r w:rsidRPr="00EB086D">
              <w:rPr>
                <w:bCs/>
              </w:rPr>
              <w:t>Nagi</w:t>
            </w:r>
          </w:p>
        </w:tc>
        <w:tc>
          <w:tcPr>
            <w:tcW w:w="4698" w:type="dxa"/>
            <w:tcMar>
              <w:top w:w="0" w:type="dxa"/>
              <w:left w:w="108" w:type="dxa"/>
              <w:bottom w:w="0" w:type="dxa"/>
              <w:right w:w="108" w:type="dxa"/>
            </w:tcMar>
          </w:tcPr>
          <w:p w14:paraId="1B8322E8" w14:textId="206C9380" w:rsidR="007801BF" w:rsidRPr="00EB086D" w:rsidRDefault="005376EF" w:rsidP="00173364">
            <w:pPr>
              <w:keepNext/>
              <w:keepLines/>
              <w:widowControl w:val="0"/>
              <w:spacing w:before="120"/>
              <w:rPr>
                <w:bCs/>
              </w:rPr>
            </w:pPr>
            <w:r w:rsidRPr="00EB086D">
              <w:rPr>
                <w:bCs/>
              </w:rPr>
              <w:t>NAESB</w:t>
            </w:r>
          </w:p>
        </w:tc>
      </w:tr>
      <w:tr w:rsidR="00107770" w:rsidRPr="00286562" w14:paraId="138515BE" w14:textId="77777777" w:rsidTr="008874BD">
        <w:tc>
          <w:tcPr>
            <w:tcW w:w="1998" w:type="dxa"/>
            <w:tcMar>
              <w:top w:w="0" w:type="dxa"/>
              <w:left w:w="108" w:type="dxa"/>
              <w:bottom w:w="0" w:type="dxa"/>
              <w:right w:w="108" w:type="dxa"/>
            </w:tcMar>
          </w:tcPr>
          <w:p w14:paraId="18DB1461" w14:textId="436E99D2" w:rsidR="00107770" w:rsidRPr="00EB086D" w:rsidRDefault="00107770" w:rsidP="00173364">
            <w:pPr>
              <w:keepNext/>
              <w:keepLines/>
              <w:widowControl w:val="0"/>
              <w:spacing w:before="120"/>
              <w:rPr>
                <w:bCs/>
              </w:rPr>
            </w:pPr>
            <w:r>
              <w:rPr>
                <w:bCs/>
              </w:rPr>
              <w:t>Chris</w:t>
            </w:r>
          </w:p>
        </w:tc>
        <w:tc>
          <w:tcPr>
            <w:tcW w:w="2412" w:type="dxa"/>
            <w:tcMar>
              <w:top w:w="0" w:type="dxa"/>
              <w:left w:w="108" w:type="dxa"/>
              <w:bottom w:w="0" w:type="dxa"/>
              <w:right w:w="108" w:type="dxa"/>
            </w:tcMar>
          </w:tcPr>
          <w:p w14:paraId="27A99685" w14:textId="7154D5A0" w:rsidR="00107770" w:rsidRPr="00EB086D" w:rsidRDefault="00107770" w:rsidP="00173364">
            <w:pPr>
              <w:keepNext/>
              <w:keepLines/>
              <w:widowControl w:val="0"/>
              <w:spacing w:before="120"/>
              <w:rPr>
                <w:bCs/>
              </w:rPr>
            </w:pPr>
            <w:r>
              <w:rPr>
                <w:bCs/>
              </w:rPr>
              <w:t>Norton</w:t>
            </w:r>
          </w:p>
        </w:tc>
        <w:tc>
          <w:tcPr>
            <w:tcW w:w="4698" w:type="dxa"/>
            <w:tcMar>
              <w:top w:w="0" w:type="dxa"/>
              <w:left w:w="108" w:type="dxa"/>
              <w:bottom w:w="0" w:type="dxa"/>
              <w:right w:w="108" w:type="dxa"/>
            </w:tcMar>
          </w:tcPr>
          <w:p w14:paraId="30003885" w14:textId="50A4E7CF" w:rsidR="00107770" w:rsidRPr="00EB086D" w:rsidRDefault="00107770" w:rsidP="00173364">
            <w:pPr>
              <w:keepNext/>
              <w:keepLines/>
              <w:widowControl w:val="0"/>
              <w:spacing w:before="120"/>
              <w:rPr>
                <w:bCs/>
              </w:rPr>
            </w:pPr>
            <w:r>
              <w:rPr>
                <w:bCs/>
              </w:rPr>
              <w:t>American Municipal Power</w:t>
            </w:r>
          </w:p>
        </w:tc>
      </w:tr>
      <w:tr w:rsidR="00107770" w:rsidRPr="00286562" w14:paraId="10727F8A" w14:textId="77777777" w:rsidTr="008874BD">
        <w:tc>
          <w:tcPr>
            <w:tcW w:w="1998" w:type="dxa"/>
            <w:tcMar>
              <w:top w:w="0" w:type="dxa"/>
              <w:left w:w="108" w:type="dxa"/>
              <w:bottom w:w="0" w:type="dxa"/>
              <w:right w:w="108" w:type="dxa"/>
            </w:tcMar>
          </w:tcPr>
          <w:p w14:paraId="719B0BCD" w14:textId="608F280F" w:rsidR="00107770" w:rsidRPr="00EB086D" w:rsidRDefault="00107770" w:rsidP="00173364">
            <w:pPr>
              <w:keepNext/>
              <w:keepLines/>
              <w:widowControl w:val="0"/>
              <w:spacing w:before="120"/>
              <w:rPr>
                <w:bCs/>
              </w:rPr>
            </w:pPr>
            <w:r>
              <w:rPr>
                <w:bCs/>
              </w:rPr>
              <w:t>Saumil</w:t>
            </w:r>
          </w:p>
        </w:tc>
        <w:tc>
          <w:tcPr>
            <w:tcW w:w="2412" w:type="dxa"/>
            <w:tcMar>
              <w:top w:w="0" w:type="dxa"/>
              <w:left w:w="108" w:type="dxa"/>
              <w:bottom w:w="0" w:type="dxa"/>
              <w:right w:w="108" w:type="dxa"/>
            </w:tcMar>
          </w:tcPr>
          <w:p w14:paraId="6420A7F0" w14:textId="2F901105" w:rsidR="00107770" w:rsidRPr="00EB086D" w:rsidRDefault="00107770" w:rsidP="00173364">
            <w:pPr>
              <w:keepNext/>
              <w:keepLines/>
              <w:widowControl w:val="0"/>
              <w:spacing w:before="120"/>
              <w:rPr>
                <w:bCs/>
              </w:rPr>
            </w:pPr>
            <w:r>
              <w:rPr>
                <w:bCs/>
              </w:rPr>
              <w:t>Patel</w:t>
            </w:r>
          </w:p>
        </w:tc>
        <w:tc>
          <w:tcPr>
            <w:tcW w:w="4698" w:type="dxa"/>
            <w:tcMar>
              <w:top w:w="0" w:type="dxa"/>
              <w:left w:w="108" w:type="dxa"/>
              <w:bottom w:w="0" w:type="dxa"/>
              <w:right w:w="108" w:type="dxa"/>
            </w:tcMar>
          </w:tcPr>
          <w:p w14:paraId="53D794C1" w14:textId="1FF0EE31" w:rsidR="00107770" w:rsidRPr="00EB086D" w:rsidRDefault="00107770" w:rsidP="00173364">
            <w:pPr>
              <w:keepNext/>
              <w:keepLines/>
              <w:widowControl w:val="0"/>
              <w:spacing w:before="120"/>
              <w:rPr>
                <w:bCs/>
              </w:rPr>
            </w:pPr>
            <w:proofErr w:type="spellStart"/>
            <w:r>
              <w:rPr>
                <w:bCs/>
              </w:rPr>
              <w:t>ICF</w:t>
            </w:r>
            <w:proofErr w:type="spellEnd"/>
          </w:p>
        </w:tc>
      </w:tr>
      <w:tr w:rsidR="00D145D0" w:rsidRPr="00286562" w14:paraId="54427062" w14:textId="77777777" w:rsidTr="008874BD">
        <w:tc>
          <w:tcPr>
            <w:tcW w:w="1998" w:type="dxa"/>
            <w:tcMar>
              <w:top w:w="0" w:type="dxa"/>
              <w:left w:w="108" w:type="dxa"/>
              <w:bottom w:w="0" w:type="dxa"/>
              <w:right w:w="108" w:type="dxa"/>
            </w:tcMar>
          </w:tcPr>
          <w:p w14:paraId="35F84972" w14:textId="0A6EF8C6" w:rsidR="00D145D0" w:rsidRPr="00EB086D" w:rsidRDefault="005376EF" w:rsidP="00173364">
            <w:pPr>
              <w:keepNext/>
              <w:keepLines/>
              <w:widowControl w:val="0"/>
              <w:spacing w:before="120"/>
              <w:rPr>
                <w:bCs/>
              </w:rPr>
            </w:pPr>
            <w:r w:rsidRPr="00EB086D">
              <w:rPr>
                <w:bCs/>
              </w:rPr>
              <w:t>Keith</w:t>
            </w:r>
          </w:p>
        </w:tc>
        <w:tc>
          <w:tcPr>
            <w:tcW w:w="2412" w:type="dxa"/>
            <w:tcMar>
              <w:top w:w="0" w:type="dxa"/>
              <w:left w:w="108" w:type="dxa"/>
              <w:bottom w:w="0" w:type="dxa"/>
              <w:right w:w="108" w:type="dxa"/>
            </w:tcMar>
          </w:tcPr>
          <w:p w14:paraId="112662CC" w14:textId="32BF1F10" w:rsidR="00D145D0" w:rsidRPr="00EB086D" w:rsidRDefault="005376EF" w:rsidP="00173364">
            <w:pPr>
              <w:keepNext/>
              <w:keepLines/>
              <w:widowControl w:val="0"/>
              <w:spacing w:before="120"/>
              <w:rPr>
                <w:bCs/>
              </w:rPr>
            </w:pPr>
            <w:r w:rsidRPr="00EB086D">
              <w:rPr>
                <w:bCs/>
              </w:rPr>
              <w:t>Sappenfield</w:t>
            </w:r>
          </w:p>
        </w:tc>
        <w:tc>
          <w:tcPr>
            <w:tcW w:w="4698" w:type="dxa"/>
            <w:tcMar>
              <w:top w:w="0" w:type="dxa"/>
              <w:left w:w="108" w:type="dxa"/>
              <w:bottom w:w="0" w:type="dxa"/>
              <w:right w:w="108" w:type="dxa"/>
            </w:tcMar>
          </w:tcPr>
          <w:p w14:paraId="08A8F16C" w14:textId="521F8F2E" w:rsidR="00D145D0" w:rsidRPr="00EB086D" w:rsidRDefault="005376EF" w:rsidP="00173364">
            <w:pPr>
              <w:keepNext/>
              <w:keepLines/>
              <w:widowControl w:val="0"/>
              <w:spacing w:before="120"/>
              <w:rPr>
                <w:bCs/>
              </w:rPr>
            </w:pPr>
            <w:r w:rsidRPr="00EB086D">
              <w:rPr>
                <w:bCs/>
              </w:rPr>
              <w:t>Corpus Christi Liquefaction</w:t>
            </w:r>
            <w:r w:rsidR="008B18F3" w:rsidRPr="00EB086D">
              <w:rPr>
                <w:bCs/>
              </w:rPr>
              <w:t>, LLC</w:t>
            </w:r>
          </w:p>
        </w:tc>
      </w:tr>
      <w:tr w:rsidR="00107770" w:rsidRPr="00286562" w14:paraId="2A6CD478" w14:textId="77777777" w:rsidTr="008874BD">
        <w:tc>
          <w:tcPr>
            <w:tcW w:w="1998" w:type="dxa"/>
            <w:tcMar>
              <w:top w:w="0" w:type="dxa"/>
              <w:left w:w="108" w:type="dxa"/>
              <w:bottom w:w="0" w:type="dxa"/>
              <w:right w:w="108" w:type="dxa"/>
            </w:tcMar>
          </w:tcPr>
          <w:p w14:paraId="727B1481" w14:textId="64881B3A" w:rsidR="00107770" w:rsidRPr="00EB086D" w:rsidRDefault="00107770" w:rsidP="00173364">
            <w:pPr>
              <w:keepNext/>
              <w:keepLines/>
              <w:widowControl w:val="0"/>
              <w:spacing w:before="120"/>
              <w:rPr>
                <w:bCs/>
              </w:rPr>
            </w:pPr>
            <w:r>
              <w:rPr>
                <w:bCs/>
              </w:rPr>
              <w:t>Kenneth</w:t>
            </w:r>
          </w:p>
        </w:tc>
        <w:tc>
          <w:tcPr>
            <w:tcW w:w="2412" w:type="dxa"/>
            <w:tcMar>
              <w:top w:w="0" w:type="dxa"/>
              <w:left w:w="108" w:type="dxa"/>
              <w:bottom w:w="0" w:type="dxa"/>
              <w:right w:w="108" w:type="dxa"/>
            </w:tcMar>
          </w:tcPr>
          <w:p w14:paraId="76CE8030" w14:textId="51B2BF9A" w:rsidR="00107770" w:rsidRPr="00EB086D" w:rsidRDefault="00107770" w:rsidP="00173364">
            <w:pPr>
              <w:keepNext/>
              <w:keepLines/>
              <w:widowControl w:val="0"/>
              <w:spacing w:before="120"/>
              <w:rPr>
                <w:bCs/>
              </w:rPr>
            </w:pPr>
            <w:r>
              <w:rPr>
                <w:bCs/>
              </w:rPr>
              <w:t>Schisler</w:t>
            </w:r>
          </w:p>
        </w:tc>
        <w:tc>
          <w:tcPr>
            <w:tcW w:w="4698" w:type="dxa"/>
            <w:tcMar>
              <w:top w:w="0" w:type="dxa"/>
              <w:left w:w="108" w:type="dxa"/>
              <w:bottom w:w="0" w:type="dxa"/>
              <w:right w:w="108" w:type="dxa"/>
            </w:tcMar>
          </w:tcPr>
          <w:p w14:paraId="6B189DDB" w14:textId="29AD05E8" w:rsidR="00107770" w:rsidRPr="00EB086D" w:rsidRDefault="00107770" w:rsidP="00173364">
            <w:pPr>
              <w:keepNext/>
              <w:keepLines/>
              <w:widowControl w:val="0"/>
              <w:spacing w:before="120"/>
              <w:rPr>
                <w:bCs/>
              </w:rPr>
            </w:pPr>
            <w:r>
              <w:rPr>
                <w:bCs/>
              </w:rPr>
              <w:t>CPower Energy</w:t>
            </w:r>
          </w:p>
        </w:tc>
      </w:tr>
      <w:tr w:rsidR="008874BD" w:rsidRPr="00286562" w14:paraId="142AB5A4" w14:textId="77777777" w:rsidTr="008874BD">
        <w:tc>
          <w:tcPr>
            <w:tcW w:w="1998" w:type="dxa"/>
            <w:tcMar>
              <w:top w:w="0" w:type="dxa"/>
              <w:left w:w="108" w:type="dxa"/>
              <w:bottom w:w="0" w:type="dxa"/>
              <w:right w:w="108" w:type="dxa"/>
            </w:tcMar>
          </w:tcPr>
          <w:p w14:paraId="06E07837" w14:textId="72FF34A9" w:rsidR="008874BD" w:rsidRPr="00EB086D" w:rsidRDefault="005376EF" w:rsidP="00173364">
            <w:pPr>
              <w:keepNext/>
              <w:keepLines/>
              <w:widowControl w:val="0"/>
              <w:spacing w:before="120"/>
              <w:rPr>
                <w:bCs/>
              </w:rPr>
            </w:pPr>
            <w:r w:rsidRPr="00EB086D">
              <w:rPr>
                <w:bCs/>
              </w:rPr>
              <w:t>Lisa</w:t>
            </w:r>
          </w:p>
        </w:tc>
        <w:tc>
          <w:tcPr>
            <w:tcW w:w="2412" w:type="dxa"/>
            <w:tcMar>
              <w:top w:w="0" w:type="dxa"/>
              <w:left w:w="108" w:type="dxa"/>
              <w:bottom w:w="0" w:type="dxa"/>
              <w:right w:w="108" w:type="dxa"/>
            </w:tcMar>
          </w:tcPr>
          <w:p w14:paraId="6C708D0D" w14:textId="306139AC" w:rsidR="008874BD" w:rsidRPr="00EB086D" w:rsidRDefault="005376EF" w:rsidP="00173364">
            <w:pPr>
              <w:keepNext/>
              <w:keepLines/>
              <w:widowControl w:val="0"/>
              <w:spacing w:before="120"/>
              <w:rPr>
                <w:bCs/>
              </w:rPr>
            </w:pPr>
            <w:r w:rsidRPr="00EB086D">
              <w:rPr>
                <w:bCs/>
              </w:rPr>
              <w:t>Sieg</w:t>
            </w:r>
          </w:p>
        </w:tc>
        <w:tc>
          <w:tcPr>
            <w:tcW w:w="4698" w:type="dxa"/>
            <w:tcMar>
              <w:top w:w="0" w:type="dxa"/>
              <w:left w:w="108" w:type="dxa"/>
              <w:bottom w:w="0" w:type="dxa"/>
              <w:right w:w="108" w:type="dxa"/>
            </w:tcMar>
          </w:tcPr>
          <w:p w14:paraId="34E018F8" w14:textId="27507701" w:rsidR="008874BD" w:rsidRPr="00EB086D" w:rsidRDefault="008B18F3" w:rsidP="00173364">
            <w:pPr>
              <w:keepNext/>
              <w:keepLines/>
              <w:widowControl w:val="0"/>
              <w:spacing w:before="120"/>
              <w:rPr>
                <w:bCs/>
              </w:rPr>
            </w:pPr>
            <w:r w:rsidRPr="00EB086D">
              <w:rPr>
                <w:bCs/>
              </w:rPr>
              <w:t>LGE &amp; KU Services</w:t>
            </w:r>
          </w:p>
        </w:tc>
      </w:tr>
      <w:tr w:rsidR="00107770" w:rsidRPr="00286562" w14:paraId="7D9E895E" w14:textId="77777777" w:rsidTr="008874BD">
        <w:tc>
          <w:tcPr>
            <w:tcW w:w="1998" w:type="dxa"/>
            <w:tcMar>
              <w:top w:w="0" w:type="dxa"/>
              <w:left w:w="108" w:type="dxa"/>
              <w:bottom w:w="0" w:type="dxa"/>
              <w:right w:w="108" w:type="dxa"/>
            </w:tcMar>
          </w:tcPr>
          <w:p w14:paraId="1F7903D5" w14:textId="191510EC" w:rsidR="00107770" w:rsidRPr="00EB086D" w:rsidRDefault="00107770" w:rsidP="00173364">
            <w:pPr>
              <w:keepNext/>
              <w:keepLines/>
              <w:widowControl w:val="0"/>
              <w:spacing w:before="120"/>
              <w:rPr>
                <w:bCs/>
              </w:rPr>
            </w:pPr>
            <w:r>
              <w:rPr>
                <w:bCs/>
              </w:rPr>
              <w:t>Danielle</w:t>
            </w:r>
          </w:p>
        </w:tc>
        <w:tc>
          <w:tcPr>
            <w:tcW w:w="2412" w:type="dxa"/>
            <w:tcMar>
              <w:top w:w="0" w:type="dxa"/>
              <w:left w:w="108" w:type="dxa"/>
              <w:bottom w:w="0" w:type="dxa"/>
              <w:right w:w="108" w:type="dxa"/>
            </w:tcMar>
          </w:tcPr>
          <w:p w14:paraId="0094D661" w14:textId="075EDDCF" w:rsidR="00107770" w:rsidRPr="00EB086D" w:rsidRDefault="00107770" w:rsidP="00173364">
            <w:pPr>
              <w:keepNext/>
              <w:keepLines/>
              <w:widowControl w:val="0"/>
              <w:spacing w:before="120"/>
              <w:rPr>
                <w:bCs/>
              </w:rPr>
            </w:pPr>
            <w:r>
              <w:rPr>
                <w:bCs/>
              </w:rPr>
              <w:t>Smith</w:t>
            </w:r>
          </w:p>
        </w:tc>
        <w:tc>
          <w:tcPr>
            <w:tcW w:w="4698" w:type="dxa"/>
            <w:tcMar>
              <w:top w:w="0" w:type="dxa"/>
              <w:left w:w="108" w:type="dxa"/>
              <w:bottom w:w="0" w:type="dxa"/>
              <w:right w:w="108" w:type="dxa"/>
            </w:tcMar>
          </w:tcPr>
          <w:p w14:paraId="68F0EC1A" w14:textId="2A2413B4" w:rsidR="00107770" w:rsidRPr="00EB086D" w:rsidRDefault="00107770" w:rsidP="00173364">
            <w:pPr>
              <w:keepNext/>
              <w:keepLines/>
              <w:widowControl w:val="0"/>
              <w:spacing w:before="120"/>
              <w:rPr>
                <w:bCs/>
              </w:rPr>
            </w:pPr>
            <w:r>
              <w:rPr>
                <w:bCs/>
              </w:rPr>
              <w:t>SMUD</w:t>
            </w:r>
          </w:p>
        </w:tc>
      </w:tr>
      <w:tr w:rsidR="000A769A" w:rsidRPr="00286562" w14:paraId="57FB767F" w14:textId="77777777" w:rsidTr="008874BD">
        <w:tc>
          <w:tcPr>
            <w:tcW w:w="1998" w:type="dxa"/>
            <w:tcMar>
              <w:top w:w="0" w:type="dxa"/>
              <w:left w:w="108" w:type="dxa"/>
              <w:bottom w:w="0" w:type="dxa"/>
              <w:right w:w="108" w:type="dxa"/>
            </w:tcMar>
          </w:tcPr>
          <w:p w14:paraId="033BC4F4" w14:textId="67F93A25" w:rsidR="000A769A" w:rsidRPr="00107770" w:rsidRDefault="006446AA" w:rsidP="00173364">
            <w:pPr>
              <w:keepNext/>
              <w:keepLines/>
              <w:widowControl w:val="0"/>
              <w:spacing w:before="120"/>
              <w:rPr>
                <w:bCs/>
              </w:rPr>
            </w:pPr>
            <w:r w:rsidRPr="00107770">
              <w:rPr>
                <w:bCs/>
              </w:rPr>
              <w:t>James</w:t>
            </w:r>
          </w:p>
        </w:tc>
        <w:tc>
          <w:tcPr>
            <w:tcW w:w="2412" w:type="dxa"/>
            <w:tcMar>
              <w:top w:w="0" w:type="dxa"/>
              <w:left w:w="108" w:type="dxa"/>
              <w:bottom w:w="0" w:type="dxa"/>
              <w:right w:w="108" w:type="dxa"/>
            </w:tcMar>
          </w:tcPr>
          <w:p w14:paraId="26FF7F9C" w14:textId="40CDADFA" w:rsidR="000A769A" w:rsidRPr="00107770" w:rsidRDefault="006446AA" w:rsidP="00173364">
            <w:pPr>
              <w:keepNext/>
              <w:keepLines/>
              <w:widowControl w:val="0"/>
              <w:spacing w:before="120"/>
              <w:rPr>
                <w:bCs/>
              </w:rPr>
            </w:pPr>
            <w:r w:rsidRPr="00107770">
              <w:rPr>
                <w:bCs/>
              </w:rPr>
              <w:t>Sorrels</w:t>
            </w:r>
          </w:p>
        </w:tc>
        <w:tc>
          <w:tcPr>
            <w:tcW w:w="4698" w:type="dxa"/>
            <w:tcMar>
              <w:top w:w="0" w:type="dxa"/>
              <w:left w:w="108" w:type="dxa"/>
              <w:bottom w:w="0" w:type="dxa"/>
              <w:right w:w="108" w:type="dxa"/>
            </w:tcMar>
          </w:tcPr>
          <w:p w14:paraId="32CF5BA4" w14:textId="579679A6" w:rsidR="000A769A" w:rsidRPr="00107770" w:rsidRDefault="006446AA" w:rsidP="00173364">
            <w:pPr>
              <w:keepNext/>
              <w:keepLines/>
              <w:widowControl w:val="0"/>
              <w:spacing w:before="120"/>
              <w:rPr>
                <w:bCs/>
              </w:rPr>
            </w:pPr>
            <w:r w:rsidRPr="00107770">
              <w:rPr>
                <w:bCs/>
              </w:rPr>
              <w:t>AEP</w:t>
            </w:r>
          </w:p>
        </w:tc>
      </w:tr>
      <w:tr w:rsidR="00107770" w:rsidRPr="00286562" w14:paraId="4DA5983C" w14:textId="77777777" w:rsidTr="008874BD">
        <w:tc>
          <w:tcPr>
            <w:tcW w:w="1998" w:type="dxa"/>
            <w:tcMar>
              <w:top w:w="0" w:type="dxa"/>
              <w:left w:w="108" w:type="dxa"/>
              <w:bottom w:w="0" w:type="dxa"/>
              <w:right w:w="108" w:type="dxa"/>
            </w:tcMar>
          </w:tcPr>
          <w:p w14:paraId="35C7A96B" w14:textId="5E28D464" w:rsidR="00107770" w:rsidRPr="00107770" w:rsidRDefault="00107770" w:rsidP="00173364">
            <w:pPr>
              <w:keepNext/>
              <w:keepLines/>
              <w:widowControl w:val="0"/>
              <w:spacing w:before="120"/>
              <w:rPr>
                <w:bCs/>
              </w:rPr>
            </w:pPr>
            <w:r>
              <w:rPr>
                <w:bCs/>
              </w:rPr>
              <w:t>Karen</w:t>
            </w:r>
          </w:p>
        </w:tc>
        <w:tc>
          <w:tcPr>
            <w:tcW w:w="2412" w:type="dxa"/>
            <w:tcMar>
              <w:top w:w="0" w:type="dxa"/>
              <w:left w:w="108" w:type="dxa"/>
              <w:bottom w:w="0" w:type="dxa"/>
              <w:right w:w="108" w:type="dxa"/>
            </w:tcMar>
          </w:tcPr>
          <w:p w14:paraId="47BB3A5F" w14:textId="0ADAE3B9" w:rsidR="00107770" w:rsidRPr="00107770" w:rsidRDefault="00107770" w:rsidP="00173364">
            <w:pPr>
              <w:keepNext/>
              <w:keepLines/>
              <w:widowControl w:val="0"/>
              <w:spacing w:before="120"/>
              <w:rPr>
                <w:bCs/>
              </w:rPr>
            </w:pPr>
            <w:r>
              <w:rPr>
                <w:bCs/>
              </w:rPr>
              <w:t>Stampfli</w:t>
            </w:r>
          </w:p>
        </w:tc>
        <w:tc>
          <w:tcPr>
            <w:tcW w:w="4698" w:type="dxa"/>
            <w:tcMar>
              <w:top w:w="0" w:type="dxa"/>
              <w:left w:w="108" w:type="dxa"/>
              <w:bottom w:w="0" w:type="dxa"/>
              <w:right w:w="108" w:type="dxa"/>
            </w:tcMar>
          </w:tcPr>
          <w:p w14:paraId="74BB39CE" w14:textId="392CE97C" w:rsidR="00107770" w:rsidRPr="00107770" w:rsidRDefault="00107770" w:rsidP="00173364">
            <w:pPr>
              <w:keepNext/>
              <w:keepLines/>
              <w:widowControl w:val="0"/>
              <w:spacing w:before="120"/>
              <w:rPr>
                <w:bCs/>
              </w:rPr>
            </w:pPr>
            <w:r>
              <w:rPr>
                <w:bCs/>
              </w:rPr>
              <w:t>TVA</w:t>
            </w:r>
          </w:p>
        </w:tc>
      </w:tr>
      <w:tr w:rsidR="000A769A" w:rsidRPr="00286562" w14:paraId="2B6D92EE" w14:textId="77777777" w:rsidTr="008874BD">
        <w:tc>
          <w:tcPr>
            <w:tcW w:w="1998" w:type="dxa"/>
            <w:tcMar>
              <w:top w:w="0" w:type="dxa"/>
              <w:left w:w="108" w:type="dxa"/>
              <w:bottom w:w="0" w:type="dxa"/>
              <w:right w:w="108" w:type="dxa"/>
            </w:tcMar>
          </w:tcPr>
          <w:p w14:paraId="165F448C" w14:textId="37684CE1" w:rsidR="00AA0696" w:rsidRPr="00107770" w:rsidRDefault="006446AA" w:rsidP="00173364">
            <w:pPr>
              <w:keepNext/>
              <w:keepLines/>
              <w:widowControl w:val="0"/>
              <w:spacing w:before="120"/>
              <w:rPr>
                <w:bCs/>
              </w:rPr>
            </w:pPr>
            <w:r w:rsidRPr="00107770">
              <w:rPr>
                <w:bCs/>
              </w:rPr>
              <w:t>Scott</w:t>
            </w:r>
          </w:p>
        </w:tc>
        <w:tc>
          <w:tcPr>
            <w:tcW w:w="2412" w:type="dxa"/>
            <w:tcMar>
              <w:top w:w="0" w:type="dxa"/>
              <w:left w:w="108" w:type="dxa"/>
              <w:bottom w:w="0" w:type="dxa"/>
              <w:right w:w="108" w:type="dxa"/>
            </w:tcMar>
          </w:tcPr>
          <w:p w14:paraId="5FD57D62" w14:textId="5815785A" w:rsidR="00AA0696" w:rsidRPr="00107770" w:rsidRDefault="006446AA" w:rsidP="00173364">
            <w:pPr>
              <w:keepNext/>
              <w:keepLines/>
              <w:widowControl w:val="0"/>
              <w:spacing w:before="120"/>
              <w:rPr>
                <w:bCs/>
              </w:rPr>
            </w:pPr>
            <w:r w:rsidRPr="00107770">
              <w:rPr>
                <w:bCs/>
              </w:rPr>
              <w:t>Stewart</w:t>
            </w:r>
          </w:p>
        </w:tc>
        <w:tc>
          <w:tcPr>
            <w:tcW w:w="4698" w:type="dxa"/>
            <w:tcMar>
              <w:top w:w="0" w:type="dxa"/>
              <w:left w:w="108" w:type="dxa"/>
              <w:bottom w:w="0" w:type="dxa"/>
              <w:right w:w="108" w:type="dxa"/>
            </w:tcMar>
          </w:tcPr>
          <w:p w14:paraId="1C38003B" w14:textId="6F7130EA" w:rsidR="00AA0696" w:rsidRPr="00107770" w:rsidRDefault="006446AA" w:rsidP="00173364">
            <w:pPr>
              <w:keepNext/>
              <w:keepLines/>
              <w:widowControl w:val="0"/>
              <w:spacing w:before="120"/>
              <w:rPr>
                <w:bCs/>
              </w:rPr>
            </w:pPr>
            <w:r w:rsidRPr="00107770">
              <w:rPr>
                <w:bCs/>
              </w:rPr>
              <w:t>BPA</w:t>
            </w:r>
          </w:p>
        </w:tc>
      </w:tr>
      <w:tr w:rsidR="00D145D0" w:rsidRPr="00286562" w14:paraId="7C11A4B0" w14:textId="77777777" w:rsidTr="008874BD">
        <w:tc>
          <w:tcPr>
            <w:tcW w:w="1998" w:type="dxa"/>
            <w:tcMar>
              <w:top w:w="0" w:type="dxa"/>
              <w:left w:w="108" w:type="dxa"/>
              <w:bottom w:w="0" w:type="dxa"/>
              <w:right w:w="108" w:type="dxa"/>
            </w:tcMar>
          </w:tcPr>
          <w:p w14:paraId="696690FD" w14:textId="0CF1D081" w:rsidR="00D145D0" w:rsidRPr="00107770" w:rsidRDefault="006446AA" w:rsidP="00173364">
            <w:pPr>
              <w:keepNext/>
              <w:keepLines/>
              <w:widowControl w:val="0"/>
              <w:spacing w:before="120"/>
              <w:rPr>
                <w:bCs/>
              </w:rPr>
            </w:pPr>
            <w:r w:rsidRPr="00107770">
              <w:rPr>
                <w:bCs/>
              </w:rPr>
              <w:t>Caroline</w:t>
            </w:r>
          </w:p>
        </w:tc>
        <w:tc>
          <w:tcPr>
            <w:tcW w:w="2412" w:type="dxa"/>
            <w:tcMar>
              <w:top w:w="0" w:type="dxa"/>
              <w:left w:w="108" w:type="dxa"/>
              <w:bottom w:w="0" w:type="dxa"/>
              <w:right w:w="108" w:type="dxa"/>
            </w:tcMar>
          </w:tcPr>
          <w:p w14:paraId="1ED5200A" w14:textId="3798B62B" w:rsidR="00D145D0" w:rsidRPr="00107770" w:rsidRDefault="006446AA" w:rsidP="00173364">
            <w:pPr>
              <w:keepNext/>
              <w:keepLines/>
              <w:widowControl w:val="0"/>
              <w:spacing w:before="120"/>
              <w:rPr>
                <w:bCs/>
              </w:rPr>
            </w:pPr>
            <w:r w:rsidRPr="00107770">
              <w:rPr>
                <w:bCs/>
              </w:rPr>
              <w:t>Trum</w:t>
            </w:r>
          </w:p>
        </w:tc>
        <w:tc>
          <w:tcPr>
            <w:tcW w:w="4698" w:type="dxa"/>
            <w:tcMar>
              <w:top w:w="0" w:type="dxa"/>
              <w:left w:w="108" w:type="dxa"/>
              <w:bottom w:w="0" w:type="dxa"/>
              <w:right w:w="108" w:type="dxa"/>
            </w:tcMar>
          </w:tcPr>
          <w:p w14:paraId="713AE936" w14:textId="594B05EB" w:rsidR="00D145D0" w:rsidRPr="00107770" w:rsidRDefault="006446AA" w:rsidP="00173364">
            <w:pPr>
              <w:keepNext/>
              <w:keepLines/>
              <w:widowControl w:val="0"/>
              <w:spacing w:before="120"/>
              <w:rPr>
                <w:bCs/>
              </w:rPr>
            </w:pPr>
            <w:r w:rsidRPr="00107770">
              <w:rPr>
                <w:bCs/>
              </w:rPr>
              <w:t>NAESB</w:t>
            </w:r>
          </w:p>
        </w:tc>
      </w:tr>
      <w:tr w:rsidR="00D145D0" w:rsidRPr="00286562" w14:paraId="586AB81A" w14:textId="77777777" w:rsidTr="008874BD">
        <w:tc>
          <w:tcPr>
            <w:tcW w:w="1998" w:type="dxa"/>
            <w:tcMar>
              <w:top w:w="0" w:type="dxa"/>
              <w:left w:w="108" w:type="dxa"/>
              <w:bottom w:w="0" w:type="dxa"/>
              <w:right w:w="108" w:type="dxa"/>
            </w:tcMar>
          </w:tcPr>
          <w:p w14:paraId="50591F83" w14:textId="6A0C68F7" w:rsidR="00D145D0" w:rsidRPr="00EB086D" w:rsidRDefault="006446AA" w:rsidP="00173364">
            <w:pPr>
              <w:keepNext/>
              <w:keepLines/>
              <w:widowControl w:val="0"/>
              <w:spacing w:before="120"/>
              <w:rPr>
                <w:bCs/>
              </w:rPr>
            </w:pPr>
            <w:r w:rsidRPr="00EB086D">
              <w:rPr>
                <w:bCs/>
              </w:rPr>
              <w:t>Sam</w:t>
            </w:r>
          </w:p>
        </w:tc>
        <w:tc>
          <w:tcPr>
            <w:tcW w:w="2412" w:type="dxa"/>
            <w:tcMar>
              <w:top w:w="0" w:type="dxa"/>
              <w:left w:w="108" w:type="dxa"/>
              <w:bottom w:w="0" w:type="dxa"/>
              <w:right w:w="108" w:type="dxa"/>
            </w:tcMar>
          </w:tcPr>
          <w:p w14:paraId="061AC1F4" w14:textId="12C4713D" w:rsidR="00D145D0" w:rsidRPr="00EB086D" w:rsidRDefault="006446AA" w:rsidP="00173364">
            <w:pPr>
              <w:keepNext/>
              <w:keepLines/>
              <w:widowControl w:val="0"/>
              <w:spacing w:before="120"/>
              <w:rPr>
                <w:bCs/>
              </w:rPr>
            </w:pPr>
            <w:r w:rsidRPr="00EB086D">
              <w:rPr>
                <w:bCs/>
              </w:rPr>
              <w:t>Watson</w:t>
            </w:r>
          </w:p>
        </w:tc>
        <w:tc>
          <w:tcPr>
            <w:tcW w:w="4698" w:type="dxa"/>
            <w:tcMar>
              <w:top w:w="0" w:type="dxa"/>
              <w:left w:w="108" w:type="dxa"/>
              <w:bottom w:w="0" w:type="dxa"/>
              <w:right w:w="108" w:type="dxa"/>
            </w:tcMar>
          </w:tcPr>
          <w:p w14:paraId="4B8F6D8E" w14:textId="4868CEFF" w:rsidR="00D145D0" w:rsidRPr="00EB086D" w:rsidRDefault="00F51750" w:rsidP="00173364">
            <w:pPr>
              <w:keepNext/>
              <w:keepLines/>
              <w:widowControl w:val="0"/>
              <w:spacing w:before="120"/>
              <w:rPr>
                <w:bCs/>
              </w:rPr>
            </w:pPr>
            <w:r w:rsidRPr="00EB086D">
              <w:rPr>
                <w:bCs/>
              </w:rPr>
              <w:t>North Carolina Utilities Commission rep. NARUC</w:t>
            </w:r>
          </w:p>
        </w:tc>
      </w:tr>
      <w:bookmarkEnd w:id="1"/>
    </w:tbl>
    <w:p w14:paraId="166BD90C" w14:textId="77777777" w:rsidR="00535BB7" w:rsidRPr="000E5855" w:rsidRDefault="00535BB7" w:rsidP="002A0FB8">
      <w:pPr>
        <w:tabs>
          <w:tab w:val="left" w:pos="1440"/>
        </w:tabs>
        <w:spacing w:before="120"/>
        <w:jc w:val="both"/>
      </w:pPr>
    </w:p>
    <w:sectPr w:rsidR="00535BB7" w:rsidRPr="000E5855" w:rsidSect="000E667D">
      <w:headerReference w:type="default" r:id="rId14"/>
      <w:footerReference w:type="defaul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799C9" w14:textId="77777777" w:rsidR="007D74D2" w:rsidRDefault="007D74D2">
      <w:r>
        <w:separator/>
      </w:r>
    </w:p>
  </w:endnote>
  <w:endnote w:type="continuationSeparator" w:id="0">
    <w:p w14:paraId="2EA0FB4C" w14:textId="77777777" w:rsidR="007D74D2" w:rsidRDefault="007D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48FA7" w14:textId="7F009F14"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392545">
      <w:rPr>
        <w:sz w:val="18"/>
        <w:szCs w:val="18"/>
      </w:rPr>
      <w:t>Draft</w:t>
    </w:r>
    <w:r w:rsidR="00785936">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304DF3">
      <w:rPr>
        <w:sz w:val="18"/>
        <w:szCs w:val="18"/>
      </w:rPr>
      <w:t>June 1</w:t>
    </w:r>
    <w:r w:rsidR="00107770">
      <w:rPr>
        <w:sz w:val="18"/>
        <w:szCs w:val="18"/>
      </w:rPr>
      <w:t>1</w:t>
    </w:r>
    <w:r w:rsidR="000B6F54">
      <w:rPr>
        <w:sz w:val="18"/>
        <w:szCs w:val="18"/>
      </w:rPr>
      <w:t>, 2024</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85A53" w14:textId="77777777" w:rsidR="007D74D2" w:rsidRDefault="007D74D2">
      <w:r>
        <w:separator/>
      </w:r>
    </w:p>
  </w:footnote>
  <w:footnote w:type="continuationSeparator" w:id="0">
    <w:p w14:paraId="4BF20180" w14:textId="77777777" w:rsidR="007D74D2" w:rsidRDefault="007D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739F4" w14:textId="64385F5B" w:rsidR="00F7176E" w:rsidRPr="00D65256" w:rsidRDefault="00756D64"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2CF9D94C" wp14:editId="4FBB6C59">
              <wp:simplePos x="0" y="0"/>
              <wp:positionH relativeFrom="page">
                <wp:posOffset>914400</wp:posOffset>
              </wp:positionH>
              <wp:positionV relativeFrom="page">
                <wp:posOffset>228600</wp:posOffset>
              </wp:positionV>
              <wp:extent cx="1690370" cy="1485900"/>
              <wp:effectExtent l="0" t="0" r="0" b="0"/>
              <wp:wrapNone/>
              <wp:docPr id="189783652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srcRect/>
                        <a:stretch>
                          <a:fillRect/>
                        </a:stretch>
                      </pic:blipFill>
                      <pic:spPr bwMode="auto">
                        <a:xfrm flipH="1">
                          <a:off x="1161" y="1804"/>
                          <a:ext cx="7590" cy="504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2CF9D94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078600D2" w:rsidR="00F7176E" w:rsidRPr="00D65256" w:rsidRDefault="001B32BA"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C6C3C69"/>
    <w:multiLevelType w:val="hybridMultilevel"/>
    <w:tmpl w:val="368C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368915749">
    <w:abstractNumId w:val="40"/>
  </w:num>
  <w:num w:numId="2" w16cid:durableId="642008873">
    <w:abstractNumId w:val="16"/>
  </w:num>
  <w:num w:numId="3" w16cid:durableId="82994118">
    <w:abstractNumId w:val="31"/>
  </w:num>
  <w:num w:numId="4" w16cid:durableId="1024283925">
    <w:abstractNumId w:val="38"/>
  </w:num>
  <w:num w:numId="5" w16cid:durableId="1624725025">
    <w:abstractNumId w:val="9"/>
  </w:num>
  <w:num w:numId="6" w16cid:durableId="395858272">
    <w:abstractNumId w:val="33"/>
  </w:num>
  <w:num w:numId="7" w16cid:durableId="1835797210">
    <w:abstractNumId w:val="8"/>
  </w:num>
  <w:num w:numId="8" w16cid:durableId="1282302130">
    <w:abstractNumId w:val="11"/>
  </w:num>
  <w:num w:numId="9" w16cid:durableId="1016806188">
    <w:abstractNumId w:val="12"/>
  </w:num>
  <w:num w:numId="10" w16cid:durableId="471485191">
    <w:abstractNumId w:val="3"/>
  </w:num>
  <w:num w:numId="11" w16cid:durableId="1448888655">
    <w:abstractNumId w:val="22"/>
  </w:num>
  <w:num w:numId="12" w16cid:durableId="1946766570">
    <w:abstractNumId w:val="5"/>
  </w:num>
  <w:num w:numId="13" w16cid:durableId="148712791">
    <w:abstractNumId w:val="14"/>
  </w:num>
  <w:num w:numId="14" w16cid:durableId="585723287">
    <w:abstractNumId w:val="17"/>
  </w:num>
  <w:num w:numId="15" w16cid:durableId="1512721575">
    <w:abstractNumId w:val="10"/>
  </w:num>
  <w:num w:numId="16" w16cid:durableId="941959586">
    <w:abstractNumId w:val="1"/>
  </w:num>
  <w:num w:numId="17" w16cid:durableId="1442065635">
    <w:abstractNumId w:val="41"/>
  </w:num>
  <w:num w:numId="18" w16cid:durableId="1522008879">
    <w:abstractNumId w:val="20"/>
  </w:num>
  <w:num w:numId="19" w16cid:durableId="103508369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6768826">
    <w:abstractNumId w:val="15"/>
  </w:num>
  <w:num w:numId="21" w16cid:durableId="416751400">
    <w:abstractNumId w:val="39"/>
  </w:num>
  <w:num w:numId="22" w16cid:durableId="1403455049">
    <w:abstractNumId w:val="24"/>
  </w:num>
  <w:num w:numId="23" w16cid:durableId="249701373">
    <w:abstractNumId w:val="35"/>
  </w:num>
  <w:num w:numId="24" w16cid:durableId="2104759994">
    <w:abstractNumId w:val="36"/>
  </w:num>
  <w:num w:numId="25" w16cid:durableId="683288866">
    <w:abstractNumId w:val="18"/>
  </w:num>
  <w:num w:numId="26" w16cid:durableId="1230457721">
    <w:abstractNumId w:val="34"/>
  </w:num>
  <w:num w:numId="27" w16cid:durableId="1928265902">
    <w:abstractNumId w:val="19"/>
  </w:num>
  <w:num w:numId="28" w16cid:durableId="1555699174">
    <w:abstractNumId w:val="4"/>
  </w:num>
  <w:num w:numId="29" w16cid:durableId="1001011044">
    <w:abstractNumId w:val="27"/>
  </w:num>
  <w:num w:numId="30" w16cid:durableId="1880319597">
    <w:abstractNumId w:val="32"/>
  </w:num>
  <w:num w:numId="31" w16cid:durableId="1002859400">
    <w:abstractNumId w:val="37"/>
  </w:num>
  <w:num w:numId="32" w16cid:durableId="649673925">
    <w:abstractNumId w:val="26"/>
  </w:num>
  <w:num w:numId="33" w16cid:durableId="510535349">
    <w:abstractNumId w:val="25"/>
  </w:num>
  <w:num w:numId="34" w16cid:durableId="689798650">
    <w:abstractNumId w:val="23"/>
  </w:num>
  <w:num w:numId="35" w16cid:durableId="764378713">
    <w:abstractNumId w:val="28"/>
  </w:num>
  <w:num w:numId="36" w16cid:durableId="1241675039">
    <w:abstractNumId w:val="13"/>
  </w:num>
  <w:num w:numId="37" w16cid:durableId="651637096">
    <w:abstractNumId w:val="29"/>
  </w:num>
  <w:num w:numId="38" w16cid:durableId="1184502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2247728">
    <w:abstractNumId w:val="21"/>
  </w:num>
  <w:num w:numId="40" w16cid:durableId="1134907900">
    <w:abstractNumId w:val="7"/>
  </w:num>
  <w:num w:numId="41" w16cid:durableId="1010331706">
    <w:abstractNumId w:val="2"/>
  </w:num>
  <w:num w:numId="42" w16cid:durableId="1092361792">
    <w:abstractNumId w:val="0"/>
  </w:num>
  <w:num w:numId="43" w16cid:durableId="1334869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2F4"/>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0468"/>
    <w:rsid w:val="000112D8"/>
    <w:rsid w:val="00011E4D"/>
    <w:rsid w:val="000123A8"/>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55F"/>
    <w:rsid w:val="0004338E"/>
    <w:rsid w:val="00043B01"/>
    <w:rsid w:val="0004445F"/>
    <w:rsid w:val="00044C68"/>
    <w:rsid w:val="00044D66"/>
    <w:rsid w:val="00045060"/>
    <w:rsid w:val="00045261"/>
    <w:rsid w:val="0004533E"/>
    <w:rsid w:val="00045486"/>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17"/>
    <w:rsid w:val="00055812"/>
    <w:rsid w:val="000558E0"/>
    <w:rsid w:val="0005594E"/>
    <w:rsid w:val="00056041"/>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C79"/>
    <w:rsid w:val="00062D20"/>
    <w:rsid w:val="00062D94"/>
    <w:rsid w:val="000636ED"/>
    <w:rsid w:val="00063A21"/>
    <w:rsid w:val="00063B74"/>
    <w:rsid w:val="00063CEF"/>
    <w:rsid w:val="00063E1C"/>
    <w:rsid w:val="00064A88"/>
    <w:rsid w:val="00064D06"/>
    <w:rsid w:val="00064DD3"/>
    <w:rsid w:val="00065298"/>
    <w:rsid w:val="00065841"/>
    <w:rsid w:val="00065882"/>
    <w:rsid w:val="00065EC2"/>
    <w:rsid w:val="00065FF0"/>
    <w:rsid w:val="0006627D"/>
    <w:rsid w:val="00066423"/>
    <w:rsid w:val="00066CC5"/>
    <w:rsid w:val="000671DB"/>
    <w:rsid w:val="000674FA"/>
    <w:rsid w:val="00067867"/>
    <w:rsid w:val="00067E13"/>
    <w:rsid w:val="00070397"/>
    <w:rsid w:val="00070462"/>
    <w:rsid w:val="0007077B"/>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E9"/>
    <w:rsid w:val="000861F3"/>
    <w:rsid w:val="000866B5"/>
    <w:rsid w:val="00086D7F"/>
    <w:rsid w:val="0008771D"/>
    <w:rsid w:val="000900C6"/>
    <w:rsid w:val="000908B4"/>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5727"/>
    <w:rsid w:val="000961B4"/>
    <w:rsid w:val="000963A7"/>
    <w:rsid w:val="000964D9"/>
    <w:rsid w:val="0009710D"/>
    <w:rsid w:val="00097271"/>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4FB4"/>
    <w:rsid w:val="000A52CD"/>
    <w:rsid w:val="000A52DC"/>
    <w:rsid w:val="000A5599"/>
    <w:rsid w:val="000A5EAD"/>
    <w:rsid w:val="000A65EC"/>
    <w:rsid w:val="000A687C"/>
    <w:rsid w:val="000A6F0A"/>
    <w:rsid w:val="000A733E"/>
    <w:rsid w:val="000A73B8"/>
    <w:rsid w:val="000A742A"/>
    <w:rsid w:val="000A748D"/>
    <w:rsid w:val="000A769A"/>
    <w:rsid w:val="000A7C16"/>
    <w:rsid w:val="000A7FE7"/>
    <w:rsid w:val="000B0033"/>
    <w:rsid w:val="000B0109"/>
    <w:rsid w:val="000B03DA"/>
    <w:rsid w:val="000B0825"/>
    <w:rsid w:val="000B0B5F"/>
    <w:rsid w:val="000B1164"/>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6F54"/>
    <w:rsid w:val="000B7252"/>
    <w:rsid w:val="000B75B8"/>
    <w:rsid w:val="000B7E5D"/>
    <w:rsid w:val="000C0049"/>
    <w:rsid w:val="000C01EA"/>
    <w:rsid w:val="000C08D0"/>
    <w:rsid w:val="000C1380"/>
    <w:rsid w:val="000C1872"/>
    <w:rsid w:val="000C1C75"/>
    <w:rsid w:val="000C2731"/>
    <w:rsid w:val="000C297B"/>
    <w:rsid w:val="000C3070"/>
    <w:rsid w:val="000C30F5"/>
    <w:rsid w:val="000C32E5"/>
    <w:rsid w:val="000C3461"/>
    <w:rsid w:val="000C35B2"/>
    <w:rsid w:val="000C379A"/>
    <w:rsid w:val="000C3854"/>
    <w:rsid w:val="000C3D4F"/>
    <w:rsid w:val="000C4758"/>
    <w:rsid w:val="000C4917"/>
    <w:rsid w:val="000C4EF8"/>
    <w:rsid w:val="000C51A1"/>
    <w:rsid w:val="000C51BA"/>
    <w:rsid w:val="000C5B12"/>
    <w:rsid w:val="000C60C5"/>
    <w:rsid w:val="000C667E"/>
    <w:rsid w:val="000C6EE5"/>
    <w:rsid w:val="000C7254"/>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4D33"/>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5855"/>
    <w:rsid w:val="000E5AEE"/>
    <w:rsid w:val="000E5C30"/>
    <w:rsid w:val="000E5D90"/>
    <w:rsid w:val="000E667D"/>
    <w:rsid w:val="000E72D4"/>
    <w:rsid w:val="000E72EB"/>
    <w:rsid w:val="000E77F7"/>
    <w:rsid w:val="000F005C"/>
    <w:rsid w:val="000F0087"/>
    <w:rsid w:val="000F012D"/>
    <w:rsid w:val="000F021F"/>
    <w:rsid w:val="000F038B"/>
    <w:rsid w:val="000F09C1"/>
    <w:rsid w:val="000F0DFE"/>
    <w:rsid w:val="000F1112"/>
    <w:rsid w:val="000F1445"/>
    <w:rsid w:val="000F162B"/>
    <w:rsid w:val="000F1634"/>
    <w:rsid w:val="000F18B2"/>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47E"/>
    <w:rsid w:val="00101F72"/>
    <w:rsid w:val="00102097"/>
    <w:rsid w:val="00102565"/>
    <w:rsid w:val="00102736"/>
    <w:rsid w:val="00102850"/>
    <w:rsid w:val="00102AFA"/>
    <w:rsid w:val="00102B59"/>
    <w:rsid w:val="001032C6"/>
    <w:rsid w:val="00104554"/>
    <w:rsid w:val="00104560"/>
    <w:rsid w:val="00104826"/>
    <w:rsid w:val="00104A0F"/>
    <w:rsid w:val="00104C7F"/>
    <w:rsid w:val="00104F2F"/>
    <w:rsid w:val="001059E1"/>
    <w:rsid w:val="00105BBE"/>
    <w:rsid w:val="0010648F"/>
    <w:rsid w:val="00106898"/>
    <w:rsid w:val="001069B0"/>
    <w:rsid w:val="00107188"/>
    <w:rsid w:val="00107639"/>
    <w:rsid w:val="00107770"/>
    <w:rsid w:val="00107BB7"/>
    <w:rsid w:val="00107FFB"/>
    <w:rsid w:val="001101BC"/>
    <w:rsid w:val="0011031C"/>
    <w:rsid w:val="00110C97"/>
    <w:rsid w:val="00111155"/>
    <w:rsid w:val="0011160F"/>
    <w:rsid w:val="00111642"/>
    <w:rsid w:val="001116A0"/>
    <w:rsid w:val="00111703"/>
    <w:rsid w:val="00111CB8"/>
    <w:rsid w:val="001122B0"/>
    <w:rsid w:val="001128ED"/>
    <w:rsid w:val="001129D2"/>
    <w:rsid w:val="00112ADB"/>
    <w:rsid w:val="00112FA0"/>
    <w:rsid w:val="001133EC"/>
    <w:rsid w:val="00113809"/>
    <w:rsid w:val="00113954"/>
    <w:rsid w:val="00113AFB"/>
    <w:rsid w:val="00113BE7"/>
    <w:rsid w:val="00114655"/>
    <w:rsid w:val="001146C1"/>
    <w:rsid w:val="00114BA5"/>
    <w:rsid w:val="00115161"/>
    <w:rsid w:val="00115328"/>
    <w:rsid w:val="00115704"/>
    <w:rsid w:val="00115F33"/>
    <w:rsid w:val="0011660A"/>
    <w:rsid w:val="001169A3"/>
    <w:rsid w:val="00117700"/>
    <w:rsid w:val="001177B1"/>
    <w:rsid w:val="0011784D"/>
    <w:rsid w:val="001178C7"/>
    <w:rsid w:val="00117E53"/>
    <w:rsid w:val="00120097"/>
    <w:rsid w:val="001204EB"/>
    <w:rsid w:val="00121F28"/>
    <w:rsid w:val="00121F7C"/>
    <w:rsid w:val="0012257B"/>
    <w:rsid w:val="00122612"/>
    <w:rsid w:val="00122BC4"/>
    <w:rsid w:val="00122E81"/>
    <w:rsid w:val="00122EC8"/>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0C7"/>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6CE4"/>
    <w:rsid w:val="00137671"/>
    <w:rsid w:val="0013775F"/>
    <w:rsid w:val="00137913"/>
    <w:rsid w:val="00137C00"/>
    <w:rsid w:val="0014011C"/>
    <w:rsid w:val="001404CC"/>
    <w:rsid w:val="001404F6"/>
    <w:rsid w:val="00141135"/>
    <w:rsid w:val="00141399"/>
    <w:rsid w:val="00141581"/>
    <w:rsid w:val="00141831"/>
    <w:rsid w:val="00141874"/>
    <w:rsid w:val="00141A05"/>
    <w:rsid w:val="00142494"/>
    <w:rsid w:val="00142560"/>
    <w:rsid w:val="0014337B"/>
    <w:rsid w:val="001437FA"/>
    <w:rsid w:val="00143CF7"/>
    <w:rsid w:val="001441DC"/>
    <w:rsid w:val="00144C65"/>
    <w:rsid w:val="00144DBB"/>
    <w:rsid w:val="001452D0"/>
    <w:rsid w:val="00145881"/>
    <w:rsid w:val="001462D2"/>
    <w:rsid w:val="00146CC3"/>
    <w:rsid w:val="0014779E"/>
    <w:rsid w:val="00150799"/>
    <w:rsid w:val="00150865"/>
    <w:rsid w:val="00150A41"/>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5FF8"/>
    <w:rsid w:val="00156560"/>
    <w:rsid w:val="0015692A"/>
    <w:rsid w:val="00156A76"/>
    <w:rsid w:val="00156D48"/>
    <w:rsid w:val="00156D49"/>
    <w:rsid w:val="00156D68"/>
    <w:rsid w:val="001576D9"/>
    <w:rsid w:val="00157A4C"/>
    <w:rsid w:val="00160081"/>
    <w:rsid w:val="001600B9"/>
    <w:rsid w:val="00160360"/>
    <w:rsid w:val="00160447"/>
    <w:rsid w:val="00160F0B"/>
    <w:rsid w:val="001610BF"/>
    <w:rsid w:val="001611C6"/>
    <w:rsid w:val="00161A17"/>
    <w:rsid w:val="00161BF4"/>
    <w:rsid w:val="00161DCD"/>
    <w:rsid w:val="0016203E"/>
    <w:rsid w:val="00162410"/>
    <w:rsid w:val="00162733"/>
    <w:rsid w:val="0016303D"/>
    <w:rsid w:val="00163172"/>
    <w:rsid w:val="00163484"/>
    <w:rsid w:val="001648EF"/>
    <w:rsid w:val="00165747"/>
    <w:rsid w:val="00165B42"/>
    <w:rsid w:val="00165F0C"/>
    <w:rsid w:val="001663A2"/>
    <w:rsid w:val="001663A5"/>
    <w:rsid w:val="001666F5"/>
    <w:rsid w:val="00166839"/>
    <w:rsid w:val="00166B4F"/>
    <w:rsid w:val="00166BDD"/>
    <w:rsid w:val="0016740D"/>
    <w:rsid w:val="0016773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364"/>
    <w:rsid w:val="0017372E"/>
    <w:rsid w:val="00173755"/>
    <w:rsid w:val="00174263"/>
    <w:rsid w:val="0017459E"/>
    <w:rsid w:val="001751E7"/>
    <w:rsid w:val="0017546A"/>
    <w:rsid w:val="001758CE"/>
    <w:rsid w:val="00175FF3"/>
    <w:rsid w:val="00176042"/>
    <w:rsid w:val="001769CD"/>
    <w:rsid w:val="00176FB9"/>
    <w:rsid w:val="00177107"/>
    <w:rsid w:val="001776D6"/>
    <w:rsid w:val="001778C3"/>
    <w:rsid w:val="001800A0"/>
    <w:rsid w:val="001805EC"/>
    <w:rsid w:val="00180D71"/>
    <w:rsid w:val="00180FF8"/>
    <w:rsid w:val="001810B2"/>
    <w:rsid w:val="0018153C"/>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1C"/>
    <w:rsid w:val="00186C8C"/>
    <w:rsid w:val="00186EE7"/>
    <w:rsid w:val="00186F0B"/>
    <w:rsid w:val="00187135"/>
    <w:rsid w:val="001873FC"/>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ABC"/>
    <w:rsid w:val="00194B85"/>
    <w:rsid w:val="00194B9C"/>
    <w:rsid w:val="00194F14"/>
    <w:rsid w:val="00195082"/>
    <w:rsid w:val="00195286"/>
    <w:rsid w:val="001954F0"/>
    <w:rsid w:val="00195829"/>
    <w:rsid w:val="00195A3B"/>
    <w:rsid w:val="0019655A"/>
    <w:rsid w:val="00196AA1"/>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7C"/>
    <w:rsid w:val="001A4CDB"/>
    <w:rsid w:val="001A4EE1"/>
    <w:rsid w:val="001A5211"/>
    <w:rsid w:val="001A5242"/>
    <w:rsid w:val="001A62DB"/>
    <w:rsid w:val="001A6466"/>
    <w:rsid w:val="001A663A"/>
    <w:rsid w:val="001A672F"/>
    <w:rsid w:val="001A6D38"/>
    <w:rsid w:val="001A7628"/>
    <w:rsid w:val="001A7C9A"/>
    <w:rsid w:val="001B0463"/>
    <w:rsid w:val="001B0644"/>
    <w:rsid w:val="001B0785"/>
    <w:rsid w:val="001B0F25"/>
    <w:rsid w:val="001B1224"/>
    <w:rsid w:val="001B1B6E"/>
    <w:rsid w:val="001B1DA4"/>
    <w:rsid w:val="001B2067"/>
    <w:rsid w:val="001B22BA"/>
    <w:rsid w:val="001B278F"/>
    <w:rsid w:val="001B29BC"/>
    <w:rsid w:val="001B2D37"/>
    <w:rsid w:val="001B2F75"/>
    <w:rsid w:val="001B301E"/>
    <w:rsid w:val="001B314E"/>
    <w:rsid w:val="001B32BA"/>
    <w:rsid w:val="001B33B3"/>
    <w:rsid w:val="001B378E"/>
    <w:rsid w:val="001B382E"/>
    <w:rsid w:val="001B3950"/>
    <w:rsid w:val="001B3EBA"/>
    <w:rsid w:val="001B5104"/>
    <w:rsid w:val="001B51B4"/>
    <w:rsid w:val="001B57F0"/>
    <w:rsid w:val="001B5957"/>
    <w:rsid w:val="001B5BCE"/>
    <w:rsid w:val="001B65B8"/>
    <w:rsid w:val="001B678D"/>
    <w:rsid w:val="001B6835"/>
    <w:rsid w:val="001B687B"/>
    <w:rsid w:val="001B6C47"/>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E92"/>
    <w:rsid w:val="001D0FE6"/>
    <w:rsid w:val="001D1207"/>
    <w:rsid w:val="001D18CA"/>
    <w:rsid w:val="001D1E3D"/>
    <w:rsid w:val="001D2025"/>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5F44"/>
    <w:rsid w:val="001D6CDB"/>
    <w:rsid w:val="001D72BE"/>
    <w:rsid w:val="001D79FA"/>
    <w:rsid w:val="001D7DB5"/>
    <w:rsid w:val="001E03D0"/>
    <w:rsid w:val="001E1985"/>
    <w:rsid w:val="001E19BE"/>
    <w:rsid w:val="001E2744"/>
    <w:rsid w:val="001E28E6"/>
    <w:rsid w:val="001E2D68"/>
    <w:rsid w:val="001E2F4B"/>
    <w:rsid w:val="001E2FD7"/>
    <w:rsid w:val="001E32A0"/>
    <w:rsid w:val="001E337E"/>
    <w:rsid w:val="001E349C"/>
    <w:rsid w:val="001E364D"/>
    <w:rsid w:val="001E3B1A"/>
    <w:rsid w:val="001E40A3"/>
    <w:rsid w:val="001E44D2"/>
    <w:rsid w:val="001E4541"/>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0D8"/>
    <w:rsid w:val="002073E6"/>
    <w:rsid w:val="00207BC3"/>
    <w:rsid w:val="00207DF7"/>
    <w:rsid w:val="00210279"/>
    <w:rsid w:val="00210BF3"/>
    <w:rsid w:val="00210C59"/>
    <w:rsid w:val="00210C72"/>
    <w:rsid w:val="00210E58"/>
    <w:rsid w:val="002111E9"/>
    <w:rsid w:val="00211936"/>
    <w:rsid w:val="0021195C"/>
    <w:rsid w:val="0021210E"/>
    <w:rsid w:val="002122D3"/>
    <w:rsid w:val="002125E0"/>
    <w:rsid w:val="0021269D"/>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58DC"/>
    <w:rsid w:val="00226D6C"/>
    <w:rsid w:val="00227FCB"/>
    <w:rsid w:val="00230113"/>
    <w:rsid w:val="00230154"/>
    <w:rsid w:val="00230250"/>
    <w:rsid w:val="00230377"/>
    <w:rsid w:val="00230384"/>
    <w:rsid w:val="002306E6"/>
    <w:rsid w:val="00230E93"/>
    <w:rsid w:val="00230ECA"/>
    <w:rsid w:val="00230F68"/>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37FB6"/>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2B16"/>
    <w:rsid w:val="0024361B"/>
    <w:rsid w:val="002437A0"/>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90D"/>
    <w:rsid w:val="00251C5E"/>
    <w:rsid w:val="0025212D"/>
    <w:rsid w:val="0025230E"/>
    <w:rsid w:val="00252D16"/>
    <w:rsid w:val="002536DC"/>
    <w:rsid w:val="00253AEE"/>
    <w:rsid w:val="002542D7"/>
    <w:rsid w:val="0025432E"/>
    <w:rsid w:val="0025468E"/>
    <w:rsid w:val="00254747"/>
    <w:rsid w:val="00254852"/>
    <w:rsid w:val="00254C4D"/>
    <w:rsid w:val="002558A2"/>
    <w:rsid w:val="00255A5F"/>
    <w:rsid w:val="00255B19"/>
    <w:rsid w:val="0025689B"/>
    <w:rsid w:val="00256E52"/>
    <w:rsid w:val="00256EC4"/>
    <w:rsid w:val="00256F6A"/>
    <w:rsid w:val="002571AC"/>
    <w:rsid w:val="002571BB"/>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67A92"/>
    <w:rsid w:val="0027047C"/>
    <w:rsid w:val="00270678"/>
    <w:rsid w:val="00270707"/>
    <w:rsid w:val="00270953"/>
    <w:rsid w:val="00270A9A"/>
    <w:rsid w:val="00270BC1"/>
    <w:rsid w:val="00270C0A"/>
    <w:rsid w:val="0027102C"/>
    <w:rsid w:val="0027145D"/>
    <w:rsid w:val="002717C0"/>
    <w:rsid w:val="0027181B"/>
    <w:rsid w:val="0027221A"/>
    <w:rsid w:val="002737AB"/>
    <w:rsid w:val="00273DC0"/>
    <w:rsid w:val="0027410B"/>
    <w:rsid w:val="00274529"/>
    <w:rsid w:val="00274747"/>
    <w:rsid w:val="002747AA"/>
    <w:rsid w:val="002747D1"/>
    <w:rsid w:val="0027485C"/>
    <w:rsid w:val="00274FC4"/>
    <w:rsid w:val="00275EFA"/>
    <w:rsid w:val="002760CC"/>
    <w:rsid w:val="002761DC"/>
    <w:rsid w:val="00276256"/>
    <w:rsid w:val="002768FF"/>
    <w:rsid w:val="00276FEF"/>
    <w:rsid w:val="00277328"/>
    <w:rsid w:val="00277AEF"/>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C78"/>
    <w:rsid w:val="00283E62"/>
    <w:rsid w:val="00284AC3"/>
    <w:rsid w:val="00284BE6"/>
    <w:rsid w:val="0028522C"/>
    <w:rsid w:val="00286441"/>
    <w:rsid w:val="00286562"/>
    <w:rsid w:val="00286D54"/>
    <w:rsid w:val="00286DC8"/>
    <w:rsid w:val="0028737B"/>
    <w:rsid w:val="002873E8"/>
    <w:rsid w:val="002874B4"/>
    <w:rsid w:val="0028793F"/>
    <w:rsid w:val="00287B52"/>
    <w:rsid w:val="00287D17"/>
    <w:rsid w:val="002904F8"/>
    <w:rsid w:val="002906D7"/>
    <w:rsid w:val="0029078A"/>
    <w:rsid w:val="002908C8"/>
    <w:rsid w:val="00290D88"/>
    <w:rsid w:val="00291599"/>
    <w:rsid w:val="002916EF"/>
    <w:rsid w:val="002922D3"/>
    <w:rsid w:val="00293074"/>
    <w:rsid w:val="002930EE"/>
    <w:rsid w:val="00293A4F"/>
    <w:rsid w:val="002943BC"/>
    <w:rsid w:val="002951B4"/>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0FB8"/>
    <w:rsid w:val="002A15E0"/>
    <w:rsid w:val="002A1BE5"/>
    <w:rsid w:val="002A226A"/>
    <w:rsid w:val="002A2768"/>
    <w:rsid w:val="002A2A19"/>
    <w:rsid w:val="002A2BF0"/>
    <w:rsid w:val="002A3C39"/>
    <w:rsid w:val="002A417B"/>
    <w:rsid w:val="002A4FC7"/>
    <w:rsid w:val="002A517B"/>
    <w:rsid w:val="002A53F0"/>
    <w:rsid w:val="002A5415"/>
    <w:rsid w:val="002A566C"/>
    <w:rsid w:val="002A58D1"/>
    <w:rsid w:val="002A59FA"/>
    <w:rsid w:val="002A5E83"/>
    <w:rsid w:val="002A62BD"/>
    <w:rsid w:val="002A62FD"/>
    <w:rsid w:val="002A7168"/>
    <w:rsid w:val="002A7385"/>
    <w:rsid w:val="002A77AA"/>
    <w:rsid w:val="002A7A87"/>
    <w:rsid w:val="002A7A90"/>
    <w:rsid w:val="002B0010"/>
    <w:rsid w:val="002B00DD"/>
    <w:rsid w:val="002B0872"/>
    <w:rsid w:val="002B08C8"/>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59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228"/>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5B"/>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1DB7"/>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E7C4E"/>
    <w:rsid w:val="002F0474"/>
    <w:rsid w:val="002F0F36"/>
    <w:rsid w:val="002F0FD8"/>
    <w:rsid w:val="002F1D7C"/>
    <w:rsid w:val="002F26FB"/>
    <w:rsid w:val="002F2853"/>
    <w:rsid w:val="002F299E"/>
    <w:rsid w:val="002F32EE"/>
    <w:rsid w:val="002F3A0C"/>
    <w:rsid w:val="002F3D0F"/>
    <w:rsid w:val="002F4210"/>
    <w:rsid w:val="002F4965"/>
    <w:rsid w:val="002F4E70"/>
    <w:rsid w:val="002F58C8"/>
    <w:rsid w:val="002F5A06"/>
    <w:rsid w:val="002F6DCE"/>
    <w:rsid w:val="002F709E"/>
    <w:rsid w:val="002F75B3"/>
    <w:rsid w:val="002F7B77"/>
    <w:rsid w:val="0030089B"/>
    <w:rsid w:val="00300BD7"/>
    <w:rsid w:val="00301902"/>
    <w:rsid w:val="00301DF3"/>
    <w:rsid w:val="00301E59"/>
    <w:rsid w:val="00301E86"/>
    <w:rsid w:val="00301F56"/>
    <w:rsid w:val="003025BF"/>
    <w:rsid w:val="00302BAD"/>
    <w:rsid w:val="00302E86"/>
    <w:rsid w:val="00303295"/>
    <w:rsid w:val="003034AA"/>
    <w:rsid w:val="003038E1"/>
    <w:rsid w:val="00303A4C"/>
    <w:rsid w:val="00303CBC"/>
    <w:rsid w:val="003045E2"/>
    <w:rsid w:val="00304B34"/>
    <w:rsid w:val="00304DF3"/>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927"/>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AC0"/>
    <w:rsid w:val="00330B28"/>
    <w:rsid w:val="00330FE3"/>
    <w:rsid w:val="00331A61"/>
    <w:rsid w:val="0033213C"/>
    <w:rsid w:val="0033282B"/>
    <w:rsid w:val="003329A9"/>
    <w:rsid w:val="00332DA3"/>
    <w:rsid w:val="00333928"/>
    <w:rsid w:val="00333D53"/>
    <w:rsid w:val="003345A8"/>
    <w:rsid w:val="00334625"/>
    <w:rsid w:val="00334A91"/>
    <w:rsid w:val="0033532C"/>
    <w:rsid w:val="00336773"/>
    <w:rsid w:val="003367DB"/>
    <w:rsid w:val="00337016"/>
    <w:rsid w:val="00340098"/>
    <w:rsid w:val="00340281"/>
    <w:rsid w:val="00340465"/>
    <w:rsid w:val="003404E2"/>
    <w:rsid w:val="0034051F"/>
    <w:rsid w:val="00340A49"/>
    <w:rsid w:val="00340F51"/>
    <w:rsid w:val="00341435"/>
    <w:rsid w:val="00341538"/>
    <w:rsid w:val="00341A9D"/>
    <w:rsid w:val="00341CB7"/>
    <w:rsid w:val="00341DD2"/>
    <w:rsid w:val="0034244E"/>
    <w:rsid w:val="003424BF"/>
    <w:rsid w:val="003424D8"/>
    <w:rsid w:val="00342DE0"/>
    <w:rsid w:val="00343932"/>
    <w:rsid w:val="00343BB1"/>
    <w:rsid w:val="003441A8"/>
    <w:rsid w:val="00345A8B"/>
    <w:rsid w:val="0034627B"/>
    <w:rsid w:val="003463BF"/>
    <w:rsid w:val="00346975"/>
    <w:rsid w:val="00346E12"/>
    <w:rsid w:val="00346E54"/>
    <w:rsid w:val="00346EEB"/>
    <w:rsid w:val="003473D5"/>
    <w:rsid w:val="00347722"/>
    <w:rsid w:val="0035005C"/>
    <w:rsid w:val="00350327"/>
    <w:rsid w:val="003506DB"/>
    <w:rsid w:val="003507FB"/>
    <w:rsid w:val="003509BA"/>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0E6"/>
    <w:rsid w:val="003567AE"/>
    <w:rsid w:val="00356D46"/>
    <w:rsid w:val="00356E66"/>
    <w:rsid w:val="00357FEB"/>
    <w:rsid w:val="0036013C"/>
    <w:rsid w:val="0036034F"/>
    <w:rsid w:val="003603BA"/>
    <w:rsid w:val="003603ED"/>
    <w:rsid w:val="003607CE"/>
    <w:rsid w:val="003607D5"/>
    <w:rsid w:val="00360DA1"/>
    <w:rsid w:val="00360F29"/>
    <w:rsid w:val="00361071"/>
    <w:rsid w:val="0036152E"/>
    <w:rsid w:val="0036253B"/>
    <w:rsid w:val="00362D20"/>
    <w:rsid w:val="00362E52"/>
    <w:rsid w:val="00362F77"/>
    <w:rsid w:val="003632A7"/>
    <w:rsid w:val="00363421"/>
    <w:rsid w:val="00363470"/>
    <w:rsid w:val="0036356D"/>
    <w:rsid w:val="00363740"/>
    <w:rsid w:val="00363862"/>
    <w:rsid w:val="00363939"/>
    <w:rsid w:val="00364136"/>
    <w:rsid w:val="00364395"/>
    <w:rsid w:val="00364601"/>
    <w:rsid w:val="0036483A"/>
    <w:rsid w:val="00364D1F"/>
    <w:rsid w:val="003658B1"/>
    <w:rsid w:val="00365E33"/>
    <w:rsid w:val="00366549"/>
    <w:rsid w:val="00366A39"/>
    <w:rsid w:val="003670D4"/>
    <w:rsid w:val="003670E4"/>
    <w:rsid w:val="003678D2"/>
    <w:rsid w:val="00367A4A"/>
    <w:rsid w:val="00370BFF"/>
    <w:rsid w:val="00370FED"/>
    <w:rsid w:val="00370FEF"/>
    <w:rsid w:val="0037139E"/>
    <w:rsid w:val="003717BA"/>
    <w:rsid w:val="00371C4B"/>
    <w:rsid w:val="00372234"/>
    <w:rsid w:val="0037239E"/>
    <w:rsid w:val="0037252B"/>
    <w:rsid w:val="00372AC9"/>
    <w:rsid w:val="00372AE1"/>
    <w:rsid w:val="00372AF3"/>
    <w:rsid w:val="00373129"/>
    <w:rsid w:val="0037364B"/>
    <w:rsid w:val="003736A9"/>
    <w:rsid w:val="00373766"/>
    <w:rsid w:val="00373CCF"/>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06E"/>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A2A"/>
    <w:rsid w:val="00391358"/>
    <w:rsid w:val="00391392"/>
    <w:rsid w:val="003917D0"/>
    <w:rsid w:val="00391971"/>
    <w:rsid w:val="003923B8"/>
    <w:rsid w:val="00392545"/>
    <w:rsid w:val="003926DC"/>
    <w:rsid w:val="0039291D"/>
    <w:rsid w:val="00393474"/>
    <w:rsid w:val="003942FD"/>
    <w:rsid w:val="003943BA"/>
    <w:rsid w:val="003954B7"/>
    <w:rsid w:val="00395611"/>
    <w:rsid w:val="003956A8"/>
    <w:rsid w:val="00395975"/>
    <w:rsid w:val="00395F80"/>
    <w:rsid w:val="0039611E"/>
    <w:rsid w:val="00396358"/>
    <w:rsid w:val="0039799E"/>
    <w:rsid w:val="00397CDD"/>
    <w:rsid w:val="00397F56"/>
    <w:rsid w:val="003A0FB7"/>
    <w:rsid w:val="003A1610"/>
    <w:rsid w:val="003A1A48"/>
    <w:rsid w:val="003A1D68"/>
    <w:rsid w:val="003A2988"/>
    <w:rsid w:val="003A3394"/>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91C"/>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CDE"/>
    <w:rsid w:val="003B7DD3"/>
    <w:rsid w:val="003B7F41"/>
    <w:rsid w:val="003B7F54"/>
    <w:rsid w:val="003C016D"/>
    <w:rsid w:val="003C0622"/>
    <w:rsid w:val="003C09FF"/>
    <w:rsid w:val="003C0BD8"/>
    <w:rsid w:val="003C0E85"/>
    <w:rsid w:val="003C131E"/>
    <w:rsid w:val="003C1D08"/>
    <w:rsid w:val="003C1D56"/>
    <w:rsid w:val="003C1D9D"/>
    <w:rsid w:val="003C1E3B"/>
    <w:rsid w:val="003C25E3"/>
    <w:rsid w:val="003C3098"/>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2B"/>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D0D"/>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4CDF"/>
    <w:rsid w:val="004055BC"/>
    <w:rsid w:val="00405607"/>
    <w:rsid w:val="00405681"/>
    <w:rsid w:val="004065B0"/>
    <w:rsid w:val="00406837"/>
    <w:rsid w:val="0040693F"/>
    <w:rsid w:val="00406AF7"/>
    <w:rsid w:val="00406DD3"/>
    <w:rsid w:val="00406DE3"/>
    <w:rsid w:val="00406F0E"/>
    <w:rsid w:val="004077A8"/>
    <w:rsid w:val="004078C0"/>
    <w:rsid w:val="004102ED"/>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AB2"/>
    <w:rsid w:val="00417BC6"/>
    <w:rsid w:val="0042058A"/>
    <w:rsid w:val="00420971"/>
    <w:rsid w:val="00420D37"/>
    <w:rsid w:val="00420F1D"/>
    <w:rsid w:val="0042127F"/>
    <w:rsid w:val="00421A51"/>
    <w:rsid w:val="00421C1A"/>
    <w:rsid w:val="00421D00"/>
    <w:rsid w:val="00421D81"/>
    <w:rsid w:val="00421F92"/>
    <w:rsid w:val="00422B0F"/>
    <w:rsid w:val="004232BE"/>
    <w:rsid w:val="00423746"/>
    <w:rsid w:val="00423A9F"/>
    <w:rsid w:val="00423D88"/>
    <w:rsid w:val="0042414F"/>
    <w:rsid w:val="00424BA1"/>
    <w:rsid w:val="00424E8B"/>
    <w:rsid w:val="004257D7"/>
    <w:rsid w:val="004258BE"/>
    <w:rsid w:val="00425A0A"/>
    <w:rsid w:val="004264E5"/>
    <w:rsid w:val="0042675B"/>
    <w:rsid w:val="00426905"/>
    <w:rsid w:val="00426950"/>
    <w:rsid w:val="00426E32"/>
    <w:rsid w:val="00427228"/>
    <w:rsid w:val="004273A6"/>
    <w:rsid w:val="00427724"/>
    <w:rsid w:val="00427BF2"/>
    <w:rsid w:val="00430400"/>
    <w:rsid w:val="004308FC"/>
    <w:rsid w:val="00431422"/>
    <w:rsid w:val="004315AA"/>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8DD"/>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66E"/>
    <w:rsid w:val="00446D44"/>
    <w:rsid w:val="00446EA8"/>
    <w:rsid w:val="0044721B"/>
    <w:rsid w:val="00447478"/>
    <w:rsid w:val="00447707"/>
    <w:rsid w:val="00447F1F"/>
    <w:rsid w:val="00450574"/>
    <w:rsid w:val="004514C8"/>
    <w:rsid w:val="004518E9"/>
    <w:rsid w:val="00451E1C"/>
    <w:rsid w:val="0045288D"/>
    <w:rsid w:val="00452A85"/>
    <w:rsid w:val="00452C81"/>
    <w:rsid w:val="00452CF9"/>
    <w:rsid w:val="00453077"/>
    <w:rsid w:val="004538AB"/>
    <w:rsid w:val="00453CA6"/>
    <w:rsid w:val="00453D4E"/>
    <w:rsid w:val="00453DF8"/>
    <w:rsid w:val="00454400"/>
    <w:rsid w:val="004545E9"/>
    <w:rsid w:val="0045466B"/>
    <w:rsid w:val="004546A6"/>
    <w:rsid w:val="00454D16"/>
    <w:rsid w:val="0045505E"/>
    <w:rsid w:val="0045584C"/>
    <w:rsid w:val="00455855"/>
    <w:rsid w:val="00455964"/>
    <w:rsid w:val="00456095"/>
    <w:rsid w:val="004563DF"/>
    <w:rsid w:val="00456AD3"/>
    <w:rsid w:val="00456C40"/>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52"/>
    <w:rsid w:val="00463DC9"/>
    <w:rsid w:val="004640BC"/>
    <w:rsid w:val="00464827"/>
    <w:rsid w:val="00464BE5"/>
    <w:rsid w:val="00465898"/>
    <w:rsid w:val="00465E0A"/>
    <w:rsid w:val="004665FE"/>
    <w:rsid w:val="00466F5E"/>
    <w:rsid w:val="00467234"/>
    <w:rsid w:val="004677CB"/>
    <w:rsid w:val="00467D7B"/>
    <w:rsid w:val="004701E2"/>
    <w:rsid w:val="0047047F"/>
    <w:rsid w:val="00471161"/>
    <w:rsid w:val="004717A4"/>
    <w:rsid w:val="004717DA"/>
    <w:rsid w:val="00471F4D"/>
    <w:rsid w:val="00472207"/>
    <w:rsid w:val="004723B3"/>
    <w:rsid w:val="0047306A"/>
    <w:rsid w:val="00473589"/>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4EA"/>
    <w:rsid w:val="00480719"/>
    <w:rsid w:val="004807AB"/>
    <w:rsid w:val="00480BA8"/>
    <w:rsid w:val="00480ED3"/>
    <w:rsid w:val="0048189E"/>
    <w:rsid w:val="00481975"/>
    <w:rsid w:val="0048198F"/>
    <w:rsid w:val="00481B43"/>
    <w:rsid w:val="00481C99"/>
    <w:rsid w:val="00481DCA"/>
    <w:rsid w:val="00481E3E"/>
    <w:rsid w:val="00482898"/>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D89"/>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6D55"/>
    <w:rsid w:val="0049714C"/>
    <w:rsid w:val="004973FF"/>
    <w:rsid w:val="004974B1"/>
    <w:rsid w:val="004974B7"/>
    <w:rsid w:val="00497BB2"/>
    <w:rsid w:val="004A00C8"/>
    <w:rsid w:val="004A0232"/>
    <w:rsid w:val="004A025A"/>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3E8D"/>
    <w:rsid w:val="004A4109"/>
    <w:rsid w:val="004A44B2"/>
    <w:rsid w:val="004A48A0"/>
    <w:rsid w:val="004A4E6A"/>
    <w:rsid w:val="004A4EAB"/>
    <w:rsid w:val="004A57A5"/>
    <w:rsid w:val="004A5CC9"/>
    <w:rsid w:val="004A6DD8"/>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397"/>
    <w:rsid w:val="004C5499"/>
    <w:rsid w:val="004C5BC4"/>
    <w:rsid w:val="004C66F4"/>
    <w:rsid w:val="004C6945"/>
    <w:rsid w:val="004C6DD3"/>
    <w:rsid w:val="004C6EF1"/>
    <w:rsid w:val="004C7341"/>
    <w:rsid w:val="004C75C3"/>
    <w:rsid w:val="004C7945"/>
    <w:rsid w:val="004C7A3A"/>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493"/>
    <w:rsid w:val="004D45EF"/>
    <w:rsid w:val="004D4886"/>
    <w:rsid w:val="004D50BA"/>
    <w:rsid w:val="004D51EF"/>
    <w:rsid w:val="004D5275"/>
    <w:rsid w:val="004D5714"/>
    <w:rsid w:val="004D5EA6"/>
    <w:rsid w:val="004D5FC1"/>
    <w:rsid w:val="004D6681"/>
    <w:rsid w:val="004D6C38"/>
    <w:rsid w:val="004D6D2E"/>
    <w:rsid w:val="004D6F7F"/>
    <w:rsid w:val="004D7B68"/>
    <w:rsid w:val="004E01AE"/>
    <w:rsid w:val="004E08A1"/>
    <w:rsid w:val="004E11F7"/>
    <w:rsid w:val="004E1268"/>
    <w:rsid w:val="004E1A89"/>
    <w:rsid w:val="004E21E6"/>
    <w:rsid w:val="004E24A0"/>
    <w:rsid w:val="004E26A9"/>
    <w:rsid w:val="004E4059"/>
    <w:rsid w:val="004E4666"/>
    <w:rsid w:val="004E49E3"/>
    <w:rsid w:val="004E4C9B"/>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5B2"/>
    <w:rsid w:val="004F7923"/>
    <w:rsid w:val="004F7A35"/>
    <w:rsid w:val="004F7ADA"/>
    <w:rsid w:val="00500302"/>
    <w:rsid w:val="0050041A"/>
    <w:rsid w:val="005007A7"/>
    <w:rsid w:val="005007B9"/>
    <w:rsid w:val="0050084B"/>
    <w:rsid w:val="00500D61"/>
    <w:rsid w:val="0050147E"/>
    <w:rsid w:val="005015AD"/>
    <w:rsid w:val="00501FF1"/>
    <w:rsid w:val="005025CE"/>
    <w:rsid w:val="005028B8"/>
    <w:rsid w:val="005028F4"/>
    <w:rsid w:val="00502F8C"/>
    <w:rsid w:val="00502F9D"/>
    <w:rsid w:val="00503484"/>
    <w:rsid w:val="00503599"/>
    <w:rsid w:val="00503963"/>
    <w:rsid w:val="00503A2D"/>
    <w:rsid w:val="00503A64"/>
    <w:rsid w:val="00503BB5"/>
    <w:rsid w:val="00503C9E"/>
    <w:rsid w:val="005040E8"/>
    <w:rsid w:val="005042AB"/>
    <w:rsid w:val="00504321"/>
    <w:rsid w:val="00504598"/>
    <w:rsid w:val="00504A61"/>
    <w:rsid w:val="00504B77"/>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3C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1E35"/>
    <w:rsid w:val="005226AB"/>
    <w:rsid w:val="00522F9C"/>
    <w:rsid w:val="00522FCA"/>
    <w:rsid w:val="005236E8"/>
    <w:rsid w:val="00523B77"/>
    <w:rsid w:val="00523C23"/>
    <w:rsid w:val="00523F8B"/>
    <w:rsid w:val="00524B4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1D55"/>
    <w:rsid w:val="00531E59"/>
    <w:rsid w:val="00532207"/>
    <w:rsid w:val="00532ADB"/>
    <w:rsid w:val="005332AC"/>
    <w:rsid w:val="005336E5"/>
    <w:rsid w:val="005344F0"/>
    <w:rsid w:val="0053482E"/>
    <w:rsid w:val="00534B2F"/>
    <w:rsid w:val="00534E00"/>
    <w:rsid w:val="00535BB7"/>
    <w:rsid w:val="005362C7"/>
    <w:rsid w:val="005362FB"/>
    <w:rsid w:val="00536346"/>
    <w:rsid w:val="00536C67"/>
    <w:rsid w:val="005370CA"/>
    <w:rsid w:val="00537428"/>
    <w:rsid w:val="005376EF"/>
    <w:rsid w:val="00537930"/>
    <w:rsid w:val="0053794B"/>
    <w:rsid w:val="00537D5B"/>
    <w:rsid w:val="00540416"/>
    <w:rsid w:val="005410AB"/>
    <w:rsid w:val="00541AD8"/>
    <w:rsid w:val="00541D53"/>
    <w:rsid w:val="005422B4"/>
    <w:rsid w:val="00542596"/>
    <w:rsid w:val="00542C6B"/>
    <w:rsid w:val="005433CF"/>
    <w:rsid w:val="0054370C"/>
    <w:rsid w:val="00543C00"/>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2E4"/>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6CD"/>
    <w:rsid w:val="00556DBD"/>
    <w:rsid w:val="00556F08"/>
    <w:rsid w:val="0055762F"/>
    <w:rsid w:val="00557936"/>
    <w:rsid w:val="00557E4B"/>
    <w:rsid w:val="00557E9D"/>
    <w:rsid w:val="00560332"/>
    <w:rsid w:val="005609EB"/>
    <w:rsid w:val="00560A99"/>
    <w:rsid w:val="00560ED4"/>
    <w:rsid w:val="00561295"/>
    <w:rsid w:val="005617CD"/>
    <w:rsid w:val="005619D7"/>
    <w:rsid w:val="00561BBF"/>
    <w:rsid w:val="00561C7C"/>
    <w:rsid w:val="005620DF"/>
    <w:rsid w:val="00562937"/>
    <w:rsid w:val="0056366A"/>
    <w:rsid w:val="00563940"/>
    <w:rsid w:val="0056432E"/>
    <w:rsid w:val="00564390"/>
    <w:rsid w:val="00564785"/>
    <w:rsid w:val="00564B63"/>
    <w:rsid w:val="00564C86"/>
    <w:rsid w:val="00564D9A"/>
    <w:rsid w:val="00565065"/>
    <w:rsid w:val="00565820"/>
    <w:rsid w:val="00565B1C"/>
    <w:rsid w:val="00565B4E"/>
    <w:rsid w:val="00565D6A"/>
    <w:rsid w:val="00566F7A"/>
    <w:rsid w:val="00567FE6"/>
    <w:rsid w:val="0057012B"/>
    <w:rsid w:val="005703E5"/>
    <w:rsid w:val="0057053D"/>
    <w:rsid w:val="0057086D"/>
    <w:rsid w:val="00570D67"/>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C1C"/>
    <w:rsid w:val="0057521D"/>
    <w:rsid w:val="005755F8"/>
    <w:rsid w:val="00575B4D"/>
    <w:rsid w:val="00575D3F"/>
    <w:rsid w:val="005760EE"/>
    <w:rsid w:val="00576188"/>
    <w:rsid w:val="005762EA"/>
    <w:rsid w:val="00576376"/>
    <w:rsid w:val="00576828"/>
    <w:rsid w:val="00576E96"/>
    <w:rsid w:val="0057755F"/>
    <w:rsid w:val="0057771A"/>
    <w:rsid w:val="00577877"/>
    <w:rsid w:val="00577A0D"/>
    <w:rsid w:val="00577A96"/>
    <w:rsid w:val="00577ABD"/>
    <w:rsid w:val="00577B43"/>
    <w:rsid w:val="00577C91"/>
    <w:rsid w:val="00577DC4"/>
    <w:rsid w:val="005801FF"/>
    <w:rsid w:val="00580403"/>
    <w:rsid w:val="00580A6C"/>
    <w:rsid w:val="00580A71"/>
    <w:rsid w:val="00580DC8"/>
    <w:rsid w:val="00580E88"/>
    <w:rsid w:val="00580FE7"/>
    <w:rsid w:val="00581172"/>
    <w:rsid w:val="0058198A"/>
    <w:rsid w:val="005819B6"/>
    <w:rsid w:val="00581F1F"/>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730"/>
    <w:rsid w:val="00595816"/>
    <w:rsid w:val="005958BB"/>
    <w:rsid w:val="00595E99"/>
    <w:rsid w:val="00596468"/>
    <w:rsid w:val="005970CB"/>
    <w:rsid w:val="005970D0"/>
    <w:rsid w:val="0059727A"/>
    <w:rsid w:val="00597673"/>
    <w:rsid w:val="005976DE"/>
    <w:rsid w:val="00597C0B"/>
    <w:rsid w:val="00597E25"/>
    <w:rsid w:val="005A03EA"/>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1EB"/>
    <w:rsid w:val="005A543A"/>
    <w:rsid w:val="005A55DD"/>
    <w:rsid w:val="005A5960"/>
    <w:rsid w:val="005A59F8"/>
    <w:rsid w:val="005A5D7D"/>
    <w:rsid w:val="005A5DA5"/>
    <w:rsid w:val="005A615F"/>
    <w:rsid w:val="005A61F7"/>
    <w:rsid w:val="005A625D"/>
    <w:rsid w:val="005A629A"/>
    <w:rsid w:val="005A644F"/>
    <w:rsid w:val="005A6588"/>
    <w:rsid w:val="005A6942"/>
    <w:rsid w:val="005A6A79"/>
    <w:rsid w:val="005A6F98"/>
    <w:rsid w:val="005A710B"/>
    <w:rsid w:val="005A725D"/>
    <w:rsid w:val="005A7698"/>
    <w:rsid w:val="005A76E0"/>
    <w:rsid w:val="005A76E1"/>
    <w:rsid w:val="005A7BA3"/>
    <w:rsid w:val="005A7DD2"/>
    <w:rsid w:val="005A7EE8"/>
    <w:rsid w:val="005B068E"/>
    <w:rsid w:val="005B071D"/>
    <w:rsid w:val="005B0B9D"/>
    <w:rsid w:val="005B110C"/>
    <w:rsid w:val="005B12AB"/>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A3D"/>
    <w:rsid w:val="005C3BB7"/>
    <w:rsid w:val="005C3EB0"/>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BDE"/>
    <w:rsid w:val="005D4D9E"/>
    <w:rsid w:val="005D4E00"/>
    <w:rsid w:val="005D58DD"/>
    <w:rsid w:val="005D5A40"/>
    <w:rsid w:val="005D6204"/>
    <w:rsid w:val="005D637A"/>
    <w:rsid w:val="005D642F"/>
    <w:rsid w:val="005D6A26"/>
    <w:rsid w:val="005D6B67"/>
    <w:rsid w:val="005D6C06"/>
    <w:rsid w:val="005D6F3F"/>
    <w:rsid w:val="005D7914"/>
    <w:rsid w:val="005D7BA2"/>
    <w:rsid w:val="005D7C94"/>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4D0"/>
    <w:rsid w:val="005E5733"/>
    <w:rsid w:val="005E5BCB"/>
    <w:rsid w:val="005E5E92"/>
    <w:rsid w:val="005E6421"/>
    <w:rsid w:val="005E7536"/>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4DB2"/>
    <w:rsid w:val="005F60F5"/>
    <w:rsid w:val="005F637B"/>
    <w:rsid w:val="005F638E"/>
    <w:rsid w:val="005F64B1"/>
    <w:rsid w:val="005F729A"/>
    <w:rsid w:val="005F7673"/>
    <w:rsid w:val="005F7B8E"/>
    <w:rsid w:val="005F7F77"/>
    <w:rsid w:val="00600531"/>
    <w:rsid w:val="00601178"/>
    <w:rsid w:val="00601263"/>
    <w:rsid w:val="00601EB8"/>
    <w:rsid w:val="00601F41"/>
    <w:rsid w:val="00602332"/>
    <w:rsid w:val="006025E7"/>
    <w:rsid w:val="00602C05"/>
    <w:rsid w:val="006031DA"/>
    <w:rsid w:val="006032FB"/>
    <w:rsid w:val="006033E6"/>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279A"/>
    <w:rsid w:val="006133DB"/>
    <w:rsid w:val="00613EA2"/>
    <w:rsid w:val="006148A1"/>
    <w:rsid w:val="00614A00"/>
    <w:rsid w:val="00614D55"/>
    <w:rsid w:val="00615059"/>
    <w:rsid w:val="00615276"/>
    <w:rsid w:val="006152D0"/>
    <w:rsid w:val="0061536C"/>
    <w:rsid w:val="00615801"/>
    <w:rsid w:val="00615DAC"/>
    <w:rsid w:val="006162CC"/>
    <w:rsid w:val="00616A50"/>
    <w:rsid w:val="0061701A"/>
    <w:rsid w:val="00617436"/>
    <w:rsid w:val="006176C9"/>
    <w:rsid w:val="0061783D"/>
    <w:rsid w:val="00617C68"/>
    <w:rsid w:val="00617D7B"/>
    <w:rsid w:val="00617E00"/>
    <w:rsid w:val="00617EB7"/>
    <w:rsid w:val="00620117"/>
    <w:rsid w:val="00620F2E"/>
    <w:rsid w:val="0062110C"/>
    <w:rsid w:val="00621B40"/>
    <w:rsid w:val="00621EEC"/>
    <w:rsid w:val="006225E5"/>
    <w:rsid w:val="00622A2B"/>
    <w:rsid w:val="00622AA7"/>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38"/>
    <w:rsid w:val="00626A9F"/>
    <w:rsid w:val="00626AFA"/>
    <w:rsid w:val="00626C30"/>
    <w:rsid w:val="00626CEC"/>
    <w:rsid w:val="00626F3B"/>
    <w:rsid w:val="00627842"/>
    <w:rsid w:val="00627A5F"/>
    <w:rsid w:val="00627B25"/>
    <w:rsid w:val="00627E34"/>
    <w:rsid w:val="00630097"/>
    <w:rsid w:val="00630212"/>
    <w:rsid w:val="00630615"/>
    <w:rsid w:val="00630FFB"/>
    <w:rsid w:val="00631127"/>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EB7"/>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6AA"/>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252"/>
    <w:rsid w:val="00664AB5"/>
    <w:rsid w:val="00664AB9"/>
    <w:rsid w:val="00664AD3"/>
    <w:rsid w:val="00664EA0"/>
    <w:rsid w:val="00665550"/>
    <w:rsid w:val="00665598"/>
    <w:rsid w:val="00665BA7"/>
    <w:rsid w:val="006667ED"/>
    <w:rsid w:val="00666804"/>
    <w:rsid w:val="00667573"/>
    <w:rsid w:val="0066796D"/>
    <w:rsid w:val="00667CD0"/>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6DF8"/>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555"/>
    <w:rsid w:val="00686B06"/>
    <w:rsid w:val="00686E20"/>
    <w:rsid w:val="00687D11"/>
    <w:rsid w:val="00690B0B"/>
    <w:rsid w:val="006916FA"/>
    <w:rsid w:val="00691B3C"/>
    <w:rsid w:val="00691FE5"/>
    <w:rsid w:val="00692480"/>
    <w:rsid w:val="00692A68"/>
    <w:rsid w:val="00692C94"/>
    <w:rsid w:val="00692CAB"/>
    <w:rsid w:val="00692DDD"/>
    <w:rsid w:val="006930D0"/>
    <w:rsid w:val="006931C9"/>
    <w:rsid w:val="0069373D"/>
    <w:rsid w:val="00693960"/>
    <w:rsid w:val="006939F6"/>
    <w:rsid w:val="00694403"/>
    <w:rsid w:val="006946AA"/>
    <w:rsid w:val="0069477C"/>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1DC"/>
    <w:rsid w:val="006A427B"/>
    <w:rsid w:val="006A4A7B"/>
    <w:rsid w:val="006A4E85"/>
    <w:rsid w:val="006A576B"/>
    <w:rsid w:val="006A5A46"/>
    <w:rsid w:val="006A5AD5"/>
    <w:rsid w:val="006A5F32"/>
    <w:rsid w:val="006A654C"/>
    <w:rsid w:val="006A6713"/>
    <w:rsid w:val="006A679A"/>
    <w:rsid w:val="006A6FCD"/>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479"/>
    <w:rsid w:val="006B677D"/>
    <w:rsid w:val="006B77E3"/>
    <w:rsid w:val="006B7E90"/>
    <w:rsid w:val="006C02C3"/>
    <w:rsid w:val="006C034B"/>
    <w:rsid w:val="006C0370"/>
    <w:rsid w:val="006C0494"/>
    <w:rsid w:val="006C0FC7"/>
    <w:rsid w:val="006C142A"/>
    <w:rsid w:val="006C14FC"/>
    <w:rsid w:val="006C1564"/>
    <w:rsid w:val="006C17AB"/>
    <w:rsid w:val="006C18E0"/>
    <w:rsid w:val="006C1CA2"/>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238"/>
    <w:rsid w:val="006C676C"/>
    <w:rsid w:val="006C6ADC"/>
    <w:rsid w:val="006C6C62"/>
    <w:rsid w:val="006C7352"/>
    <w:rsid w:val="006C7643"/>
    <w:rsid w:val="006C7661"/>
    <w:rsid w:val="006C7666"/>
    <w:rsid w:val="006C795C"/>
    <w:rsid w:val="006D0582"/>
    <w:rsid w:val="006D0EC3"/>
    <w:rsid w:val="006D1A1F"/>
    <w:rsid w:val="006D22DD"/>
    <w:rsid w:val="006D2569"/>
    <w:rsid w:val="006D2597"/>
    <w:rsid w:val="006D2903"/>
    <w:rsid w:val="006D29CC"/>
    <w:rsid w:val="006D2A4D"/>
    <w:rsid w:val="006D340B"/>
    <w:rsid w:val="006D3566"/>
    <w:rsid w:val="006D372E"/>
    <w:rsid w:val="006D4511"/>
    <w:rsid w:val="006D4993"/>
    <w:rsid w:val="006D4F12"/>
    <w:rsid w:val="006D5BBA"/>
    <w:rsid w:val="006D5C41"/>
    <w:rsid w:val="006D6127"/>
    <w:rsid w:val="006D6268"/>
    <w:rsid w:val="006D69D3"/>
    <w:rsid w:val="006D6A0A"/>
    <w:rsid w:val="006D6D8E"/>
    <w:rsid w:val="006D7210"/>
    <w:rsid w:val="006D7290"/>
    <w:rsid w:val="006E0245"/>
    <w:rsid w:val="006E0D22"/>
    <w:rsid w:val="006E0F14"/>
    <w:rsid w:val="006E10AF"/>
    <w:rsid w:val="006E125D"/>
    <w:rsid w:val="006E180C"/>
    <w:rsid w:val="006E19CB"/>
    <w:rsid w:val="006E1DC3"/>
    <w:rsid w:val="006E245B"/>
    <w:rsid w:val="006E28EA"/>
    <w:rsid w:val="006E2A22"/>
    <w:rsid w:val="006E2BA9"/>
    <w:rsid w:val="006E2CCD"/>
    <w:rsid w:val="006E3057"/>
    <w:rsid w:val="006E337F"/>
    <w:rsid w:val="006E33F6"/>
    <w:rsid w:val="006E3484"/>
    <w:rsid w:val="006E38DA"/>
    <w:rsid w:val="006E3924"/>
    <w:rsid w:val="006E3FE4"/>
    <w:rsid w:val="006E4010"/>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E7E3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226"/>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434"/>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6B8"/>
    <w:rsid w:val="00724819"/>
    <w:rsid w:val="00724FBD"/>
    <w:rsid w:val="00725006"/>
    <w:rsid w:val="00725679"/>
    <w:rsid w:val="0072580A"/>
    <w:rsid w:val="00725B5C"/>
    <w:rsid w:val="00725C5D"/>
    <w:rsid w:val="00725D8C"/>
    <w:rsid w:val="00725FC8"/>
    <w:rsid w:val="007267C3"/>
    <w:rsid w:val="007271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CC3"/>
    <w:rsid w:val="00733D39"/>
    <w:rsid w:val="00734AB1"/>
    <w:rsid w:val="0073529F"/>
    <w:rsid w:val="0073576A"/>
    <w:rsid w:val="007357D9"/>
    <w:rsid w:val="007357F4"/>
    <w:rsid w:val="0073650A"/>
    <w:rsid w:val="00737620"/>
    <w:rsid w:val="00737E27"/>
    <w:rsid w:val="00737F7D"/>
    <w:rsid w:val="007408A8"/>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556B"/>
    <w:rsid w:val="00745F2D"/>
    <w:rsid w:val="00746173"/>
    <w:rsid w:val="0074739F"/>
    <w:rsid w:val="00747F33"/>
    <w:rsid w:val="00750378"/>
    <w:rsid w:val="007514C8"/>
    <w:rsid w:val="007517E2"/>
    <w:rsid w:val="0075192A"/>
    <w:rsid w:val="00751B64"/>
    <w:rsid w:val="00751C0C"/>
    <w:rsid w:val="00751D0C"/>
    <w:rsid w:val="00752446"/>
    <w:rsid w:val="007525A5"/>
    <w:rsid w:val="00752984"/>
    <w:rsid w:val="00752F01"/>
    <w:rsid w:val="007531EE"/>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028"/>
    <w:rsid w:val="00756434"/>
    <w:rsid w:val="00756549"/>
    <w:rsid w:val="00756610"/>
    <w:rsid w:val="007566C0"/>
    <w:rsid w:val="0075692A"/>
    <w:rsid w:val="00756C32"/>
    <w:rsid w:val="00756CC2"/>
    <w:rsid w:val="00756D64"/>
    <w:rsid w:val="00757546"/>
    <w:rsid w:val="00760085"/>
    <w:rsid w:val="00760C6C"/>
    <w:rsid w:val="007611C2"/>
    <w:rsid w:val="00761618"/>
    <w:rsid w:val="00761C75"/>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3E2"/>
    <w:rsid w:val="00774507"/>
    <w:rsid w:val="00774772"/>
    <w:rsid w:val="00774909"/>
    <w:rsid w:val="00774951"/>
    <w:rsid w:val="00774980"/>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01BF"/>
    <w:rsid w:val="007801C0"/>
    <w:rsid w:val="007810CB"/>
    <w:rsid w:val="00781236"/>
    <w:rsid w:val="007812FE"/>
    <w:rsid w:val="007814EE"/>
    <w:rsid w:val="00781EDF"/>
    <w:rsid w:val="00782063"/>
    <w:rsid w:val="0078221C"/>
    <w:rsid w:val="00782368"/>
    <w:rsid w:val="00782375"/>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936"/>
    <w:rsid w:val="00785BBE"/>
    <w:rsid w:val="00786419"/>
    <w:rsid w:val="00786FB2"/>
    <w:rsid w:val="00787162"/>
    <w:rsid w:val="00787E45"/>
    <w:rsid w:val="00790190"/>
    <w:rsid w:val="00790385"/>
    <w:rsid w:val="00790645"/>
    <w:rsid w:val="007908EC"/>
    <w:rsid w:val="00790E8B"/>
    <w:rsid w:val="0079108D"/>
    <w:rsid w:val="007916FA"/>
    <w:rsid w:val="007917DB"/>
    <w:rsid w:val="00791D2E"/>
    <w:rsid w:val="0079227D"/>
    <w:rsid w:val="0079235E"/>
    <w:rsid w:val="007926B5"/>
    <w:rsid w:val="00792904"/>
    <w:rsid w:val="00792D8F"/>
    <w:rsid w:val="00792EEC"/>
    <w:rsid w:val="00793090"/>
    <w:rsid w:val="007931DB"/>
    <w:rsid w:val="007939BD"/>
    <w:rsid w:val="00793BE8"/>
    <w:rsid w:val="00793BFB"/>
    <w:rsid w:val="00793F15"/>
    <w:rsid w:val="00794675"/>
    <w:rsid w:val="007947C4"/>
    <w:rsid w:val="007948A5"/>
    <w:rsid w:val="00794B45"/>
    <w:rsid w:val="00794DE2"/>
    <w:rsid w:val="00794F0E"/>
    <w:rsid w:val="007951EE"/>
    <w:rsid w:val="007952A6"/>
    <w:rsid w:val="0079540C"/>
    <w:rsid w:val="007956C3"/>
    <w:rsid w:val="00795962"/>
    <w:rsid w:val="00795AFB"/>
    <w:rsid w:val="00795B33"/>
    <w:rsid w:val="00795D1E"/>
    <w:rsid w:val="00795DCA"/>
    <w:rsid w:val="007961CE"/>
    <w:rsid w:val="007962DE"/>
    <w:rsid w:val="007964E8"/>
    <w:rsid w:val="007966D9"/>
    <w:rsid w:val="00796957"/>
    <w:rsid w:val="00796D7D"/>
    <w:rsid w:val="00796DB6"/>
    <w:rsid w:val="00796F8E"/>
    <w:rsid w:val="007972F1"/>
    <w:rsid w:val="00797353"/>
    <w:rsid w:val="00797984"/>
    <w:rsid w:val="00797BBC"/>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1A"/>
    <w:rsid w:val="007A63D6"/>
    <w:rsid w:val="007A6418"/>
    <w:rsid w:val="007A64DC"/>
    <w:rsid w:val="007A6607"/>
    <w:rsid w:val="007A6B07"/>
    <w:rsid w:val="007A6DE2"/>
    <w:rsid w:val="007A72ED"/>
    <w:rsid w:val="007A7EF0"/>
    <w:rsid w:val="007B04B0"/>
    <w:rsid w:val="007B0539"/>
    <w:rsid w:val="007B0551"/>
    <w:rsid w:val="007B0735"/>
    <w:rsid w:val="007B107F"/>
    <w:rsid w:val="007B1284"/>
    <w:rsid w:val="007B1975"/>
    <w:rsid w:val="007B1CA8"/>
    <w:rsid w:val="007B1CE4"/>
    <w:rsid w:val="007B1DFC"/>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6CBE"/>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BF1"/>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4D2"/>
    <w:rsid w:val="007D7A78"/>
    <w:rsid w:val="007D7E72"/>
    <w:rsid w:val="007E01DE"/>
    <w:rsid w:val="007E03CB"/>
    <w:rsid w:val="007E1029"/>
    <w:rsid w:val="007E1B2B"/>
    <w:rsid w:val="007E1BA8"/>
    <w:rsid w:val="007E22A3"/>
    <w:rsid w:val="007E24A7"/>
    <w:rsid w:val="007E3A02"/>
    <w:rsid w:val="007E3B86"/>
    <w:rsid w:val="007E40A8"/>
    <w:rsid w:val="007E4298"/>
    <w:rsid w:val="007E42E3"/>
    <w:rsid w:val="007E49B5"/>
    <w:rsid w:val="007E5585"/>
    <w:rsid w:val="007E5891"/>
    <w:rsid w:val="007E5CB8"/>
    <w:rsid w:val="007E6790"/>
    <w:rsid w:val="007E6A3D"/>
    <w:rsid w:val="007E6AA5"/>
    <w:rsid w:val="007E6C60"/>
    <w:rsid w:val="007E7767"/>
    <w:rsid w:val="007E7925"/>
    <w:rsid w:val="007E7A52"/>
    <w:rsid w:val="007E7B05"/>
    <w:rsid w:val="007E7BEA"/>
    <w:rsid w:val="007E7F68"/>
    <w:rsid w:val="007F0AEB"/>
    <w:rsid w:val="007F0C98"/>
    <w:rsid w:val="007F10C4"/>
    <w:rsid w:val="007F13C0"/>
    <w:rsid w:val="007F1427"/>
    <w:rsid w:val="007F153C"/>
    <w:rsid w:val="007F1910"/>
    <w:rsid w:val="007F1BB0"/>
    <w:rsid w:val="007F1CF1"/>
    <w:rsid w:val="007F1F01"/>
    <w:rsid w:val="007F23DD"/>
    <w:rsid w:val="007F272D"/>
    <w:rsid w:val="007F3041"/>
    <w:rsid w:val="007F337D"/>
    <w:rsid w:val="007F367C"/>
    <w:rsid w:val="007F3A4B"/>
    <w:rsid w:val="007F454A"/>
    <w:rsid w:val="007F457B"/>
    <w:rsid w:val="007F4A95"/>
    <w:rsid w:val="007F4CDF"/>
    <w:rsid w:val="007F4EF2"/>
    <w:rsid w:val="007F51D3"/>
    <w:rsid w:val="007F5A25"/>
    <w:rsid w:val="007F63A2"/>
    <w:rsid w:val="007F68E6"/>
    <w:rsid w:val="007F692E"/>
    <w:rsid w:val="007F70FE"/>
    <w:rsid w:val="007F71F5"/>
    <w:rsid w:val="007F7506"/>
    <w:rsid w:val="007F76BE"/>
    <w:rsid w:val="007F7D0B"/>
    <w:rsid w:val="007F7EBE"/>
    <w:rsid w:val="0080066C"/>
    <w:rsid w:val="008011F1"/>
    <w:rsid w:val="00802006"/>
    <w:rsid w:val="00802997"/>
    <w:rsid w:val="00803034"/>
    <w:rsid w:val="008036C1"/>
    <w:rsid w:val="008037EC"/>
    <w:rsid w:val="008041B5"/>
    <w:rsid w:val="0080436E"/>
    <w:rsid w:val="008049E1"/>
    <w:rsid w:val="00804C1F"/>
    <w:rsid w:val="00804D29"/>
    <w:rsid w:val="0080572E"/>
    <w:rsid w:val="00805862"/>
    <w:rsid w:val="00805D9D"/>
    <w:rsid w:val="008067FA"/>
    <w:rsid w:val="00806BB6"/>
    <w:rsid w:val="00806F0A"/>
    <w:rsid w:val="00807A88"/>
    <w:rsid w:val="00810055"/>
    <w:rsid w:val="008101C4"/>
    <w:rsid w:val="00810611"/>
    <w:rsid w:val="00810B4C"/>
    <w:rsid w:val="00811240"/>
    <w:rsid w:val="00811432"/>
    <w:rsid w:val="00811CBA"/>
    <w:rsid w:val="00811E82"/>
    <w:rsid w:val="008121E9"/>
    <w:rsid w:val="00812284"/>
    <w:rsid w:val="0081263A"/>
    <w:rsid w:val="00812C08"/>
    <w:rsid w:val="00812CE3"/>
    <w:rsid w:val="00814113"/>
    <w:rsid w:val="0081462C"/>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0CD7"/>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0A"/>
    <w:rsid w:val="008423C6"/>
    <w:rsid w:val="00842526"/>
    <w:rsid w:val="00842761"/>
    <w:rsid w:val="00842AFA"/>
    <w:rsid w:val="00843DAF"/>
    <w:rsid w:val="00844411"/>
    <w:rsid w:val="008447BC"/>
    <w:rsid w:val="00844AB3"/>
    <w:rsid w:val="00844ACF"/>
    <w:rsid w:val="00844B99"/>
    <w:rsid w:val="00845088"/>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56E"/>
    <w:rsid w:val="008519A8"/>
    <w:rsid w:val="00851AD3"/>
    <w:rsid w:val="0085202F"/>
    <w:rsid w:val="0085232B"/>
    <w:rsid w:val="008529DB"/>
    <w:rsid w:val="00852ACC"/>
    <w:rsid w:val="00852BA6"/>
    <w:rsid w:val="008531C9"/>
    <w:rsid w:val="00853880"/>
    <w:rsid w:val="00853A24"/>
    <w:rsid w:val="00853F28"/>
    <w:rsid w:val="00854115"/>
    <w:rsid w:val="00854599"/>
    <w:rsid w:val="00854897"/>
    <w:rsid w:val="00854973"/>
    <w:rsid w:val="008550BC"/>
    <w:rsid w:val="008554F4"/>
    <w:rsid w:val="00855586"/>
    <w:rsid w:val="00855EC5"/>
    <w:rsid w:val="00856226"/>
    <w:rsid w:val="0085656E"/>
    <w:rsid w:val="00856669"/>
    <w:rsid w:val="008567FC"/>
    <w:rsid w:val="00856E1A"/>
    <w:rsid w:val="00856F36"/>
    <w:rsid w:val="00857767"/>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CC1"/>
    <w:rsid w:val="00865FBF"/>
    <w:rsid w:val="00866C65"/>
    <w:rsid w:val="00866CFD"/>
    <w:rsid w:val="00866F8E"/>
    <w:rsid w:val="00867417"/>
    <w:rsid w:val="0086750F"/>
    <w:rsid w:val="008675E1"/>
    <w:rsid w:val="008676EC"/>
    <w:rsid w:val="00870B77"/>
    <w:rsid w:val="00871217"/>
    <w:rsid w:val="0087161B"/>
    <w:rsid w:val="00871C66"/>
    <w:rsid w:val="00871EDB"/>
    <w:rsid w:val="00871FB4"/>
    <w:rsid w:val="00872368"/>
    <w:rsid w:val="008724D8"/>
    <w:rsid w:val="0087293C"/>
    <w:rsid w:val="00872B37"/>
    <w:rsid w:val="00872B4A"/>
    <w:rsid w:val="00872D78"/>
    <w:rsid w:val="00872FF2"/>
    <w:rsid w:val="00873197"/>
    <w:rsid w:val="008731A8"/>
    <w:rsid w:val="00873796"/>
    <w:rsid w:val="00873AD1"/>
    <w:rsid w:val="00873FF4"/>
    <w:rsid w:val="00874390"/>
    <w:rsid w:val="00874403"/>
    <w:rsid w:val="00874439"/>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4BD"/>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18F3"/>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814"/>
    <w:rsid w:val="008B6AD2"/>
    <w:rsid w:val="008B6BB6"/>
    <w:rsid w:val="008B6C09"/>
    <w:rsid w:val="008B73DE"/>
    <w:rsid w:val="008B754B"/>
    <w:rsid w:val="008B75AC"/>
    <w:rsid w:val="008B7D91"/>
    <w:rsid w:val="008B7F5C"/>
    <w:rsid w:val="008B7FB9"/>
    <w:rsid w:val="008C1067"/>
    <w:rsid w:val="008C1242"/>
    <w:rsid w:val="008C13C2"/>
    <w:rsid w:val="008C192D"/>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1F30"/>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150"/>
    <w:rsid w:val="008E124E"/>
    <w:rsid w:val="008E16F2"/>
    <w:rsid w:val="008E1E3B"/>
    <w:rsid w:val="008E2318"/>
    <w:rsid w:val="008E2682"/>
    <w:rsid w:val="008E2DD0"/>
    <w:rsid w:val="008E2F4F"/>
    <w:rsid w:val="008E30C6"/>
    <w:rsid w:val="008E317C"/>
    <w:rsid w:val="008E33D0"/>
    <w:rsid w:val="008E3C8D"/>
    <w:rsid w:val="008E3D57"/>
    <w:rsid w:val="008E3ECA"/>
    <w:rsid w:val="008E3EDA"/>
    <w:rsid w:val="008E41D6"/>
    <w:rsid w:val="008E4255"/>
    <w:rsid w:val="008E4662"/>
    <w:rsid w:val="008E4FED"/>
    <w:rsid w:val="008E5092"/>
    <w:rsid w:val="008E55A6"/>
    <w:rsid w:val="008E59A6"/>
    <w:rsid w:val="008E5B14"/>
    <w:rsid w:val="008E5F36"/>
    <w:rsid w:val="008E623A"/>
    <w:rsid w:val="008E65D7"/>
    <w:rsid w:val="008E6D73"/>
    <w:rsid w:val="008E7778"/>
    <w:rsid w:val="008E78F8"/>
    <w:rsid w:val="008F0029"/>
    <w:rsid w:val="008F0883"/>
    <w:rsid w:val="008F0AD4"/>
    <w:rsid w:val="008F0AF6"/>
    <w:rsid w:val="008F0E8A"/>
    <w:rsid w:val="008F0ECF"/>
    <w:rsid w:val="008F10C9"/>
    <w:rsid w:val="008F220B"/>
    <w:rsid w:val="008F22D4"/>
    <w:rsid w:val="008F2E1F"/>
    <w:rsid w:val="008F32C4"/>
    <w:rsid w:val="008F3461"/>
    <w:rsid w:val="008F353A"/>
    <w:rsid w:val="008F3960"/>
    <w:rsid w:val="008F3A18"/>
    <w:rsid w:val="008F3BC5"/>
    <w:rsid w:val="008F4335"/>
    <w:rsid w:val="008F45EE"/>
    <w:rsid w:val="008F4805"/>
    <w:rsid w:val="008F4E8C"/>
    <w:rsid w:val="008F501B"/>
    <w:rsid w:val="008F572F"/>
    <w:rsid w:val="008F576F"/>
    <w:rsid w:val="008F66C7"/>
    <w:rsid w:val="008F6ADB"/>
    <w:rsid w:val="008F6E67"/>
    <w:rsid w:val="008F7752"/>
    <w:rsid w:val="008F7CF8"/>
    <w:rsid w:val="0090034D"/>
    <w:rsid w:val="009010E5"/>
    <w:rsid w:val="0090143C"/>
    <w:rsid w:val="00901848"/>
    <w:rsid w:val="00901875"/>
    <w:rsid w:val="00901A3C"/>
    <w:rsid w:val="009023AC"/>
    <w:rsid w:val="0090289A"/>
    <w:rsid w:val="00902A12"/>
    <w:rsid w:val="00902D5D"/>
    <w:rsid w:val="00903A10"/>
    <w:rsid w:val="00903A93"/>
    <w:rsid w:val="00903E1B"/>
    <w:rsid w:val="0090510D"/>
    <w:rsid w:val="00905BF8"/>
    <w:rsid w:val="009066EC"/>
    <w:rsid w:val="00906996"/>
    <w:rsid w:val="00907017"/>
    <w:rsid w:val="009070E8"/>
    <w:rsid w:val="00907E62"/>
    <w:rsid w:val="00910305"/>
    <w:rsid w:val="009106FE"/>
    <w:rsid w:val="00910A03"/>
    <w:rsid w:val="00910C74"/>
    <w:rsid w:val="00911072"/>
    <w:rsid w:val="0091122A"/>
    <w:rsid w:val="00911249"/>
    <w:rsid w:val="009117D4"/>
    <w:rsid w:val="00911809"/>
    <w:rsid w:val="0091212F"/>
    <w:rsid w:val="009129B8"/>
    <w:rsid w:val="00912A26"/>
    <w:rsid w:val="00913DED"/>
    <w:rsid w:val="009147A4"/>
    <w:rsid w:val="009148A3"/>
    <w:rsid w:val="00914AC6"/>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4A3"/>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242"/>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642"/>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372"/>
    <w:rsid w:val="0096457A"/>
    <w:rsid w:val="00964C05"/>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9A7"/>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6CC"/>
    <w:rsid w:val="0098777C"/>
    <w:rsid w:val="009900B9"/>
    <w:rsid w:val="00990226"/>
    <w:rsid w:val="00990358"/>
    <w:rsid w:val="00990A97"/>
    <w:rsid w:val="00991130"/>
    <w:rsid w:val="00991156"/>
    <w:rsid w:val="00991770"/>
    <w:rsid w:val="00991AA5"/>
    <w:rsid w:val="00991C18"/>
    <w:rsid w:val="00991C9E"/>
    <w:rsid w:val="00991FE5"/>
    <w:rsid w:val="0099221F"/>
    <w:rsid w:val="00992871"/>
    <w:rsid w:val="00993A44"/>
    <w:rsid w:val="00993B83"/>
    <w:rsid w:val="0099416A"/>
    <w:rsid w:val="009944C8"/>
    <w:rsid w:val="00994560"/>
    <w:rsid w:val="009949DD"/>
    <w:rsid w:val="00994B47"/>
    <w:rsid w:val="00994BB7"/>
    <w:rsid w:val="00994D58"/>
    <w:rsid w:val="00994D95"/>
    <w:rsid w:val="00994F30"/>
    <w:rsid w:val="009952C8"/>
    <w:rsid w:val="0099530A"/>
    <w:rsid w:val="00995CE2"/>
    <w:rsid w:val="00995E18"/>
    <w:rsid w:val="00995E5B"/>
    <w:rsid w:val="009963CC"/>
    <w:rsid w:val="00996455"/>
    <w:rsid w:val="009964C4"/>
    <w:rsid w:val="009972E7"/>
    <w:rsid w:val="00997AB0"/>
    <w:rsid w:val="00997FA5"/>
    <w:rsid w:val="009A0054"/>
    <w:rsid w:val="009A2511"/>
    <w:rsid w:val="009A26EE"/>
    <w:rsid w:val="009A279A"/>
    <w:rsid w:val="009A2BB6"/>
    <w:rsid w:val="009A2C19"/>
    <w:rsid w:val="009A2D30"/>
    <w:rsid w:val="009A30AF"/>
    <w:rsid w:val="009A34C2"/>
    <w:rsid w:val="009A34F9"/>
    <w:rsid w:val="009A3952"/>
    <w:rsid w:val="009A3993"/>
    <w:rsid w:val="009A4545"/>
    <w:rsid w:val="009A4B92"/>
    <w:rsid w:val="009A4FCE"/>
    <w:rsid w:val="009A5366"/>
    <w:rsid w:val="009A5809"/>
    <w:rsid w:val="009A59B5"/>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1574"/>
    <w:rsid w:val="009C3610"/>
    <w:rsid w:val="009C3CE9"/>
    <w:rsid w:val="009C3F94"/>
    <w:rsid w:val="009C4471"/>
    <w:rsid w:val="009C4592"/>
    <w:rsid w:val="009C486A"/>
    <w:rsid w:val="009C4CB8"/>
    <w:rsid w:val="009C4DE1"/>
    <w:rsid w:val="009C55F9"/>
    <w:rsid w:val="009C5A7A"/>
    <w:rsid w:val="009C5AB7"/>
    <w:rsid w:val="009C6E64"/>
    <w:rsid w:val="009C75EA"/>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1AE"/>
    <w:rsid w:val="009D41B1"/>
    <w:rsid w:val="009D4217"/>
    <w:rsid w:val="009D4229"/>
    <w:rsid w:val="009D4283"/>
    <w:rsid w:val="009D42CE"/>
    <w:rsid w:val="009D430C"/>
    <w:rsid w:val="009D43D0"/>
    <w:rsid w:val="009D4895"/>
    <w:rsid w:val="009D491A"/>
    <w:rsid w:val="009D513A"/>
    <w:rsid w:val="009D54AE"/>
    <w:rsid w:val="009D56C8"/>
    <w:rsid w:val="009D5956"/>
    <w:rsid w:val="009D66C5"/>
    <w:rsid w:val="009D6918"/>
    <w:rsid w:val="009D6E5B"/>
    <w:rsid w:val="009D7CF5"/>
    <w:rsid w:val="009E051C"/>
    <w:rsid w:val="009E0697"/>
    <w:rsid w:val="009E08C7"/>
    <w:rsid w:val="009E14B6"/>
    <w:rsid w:val="009E1C12"/>
    <w:rsid w:val="009E1E2F"/>
    <w:rsid w:val="009E1E95"/>
    <w:rsid w:val="009E233A"/>
    <w:rsid w:val="009E2D8A"/>
    <w:rsid w:val="009E3440"/>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0EB"/>
    <w:rsid w:val="009E7895"/>
    <w:rsid w:val="009E78D0"/>
    <w:rsid w:val="009E7C8D"/>
    <w:rsid w:val="009E7EEB"/>
    <w:rsid w:val="009F0139"/>
    <w:rsid w:val="009F0321"/>
    <w:rsid w:val="009F1DA8"/>
    <w:rsid w:val="009F22AC"/>
    <w:rsid w:val="009F3023"/>
    <w:rsid w:val="009F3168"/>
    <w:rsid w:val="009F3764"/>
    <w:rsid w:val="009F40CE"/>
    <w:rsid w:val="009F427D"/>
    <w:rsid w:val="009F4AB1"/>
    <w:rsid w:val="009F4C2B"/>
    <w:rsid w:val="009F5336"/>
    <w:rsid w:val="009F5415"/>
    <w:rsid w:val="009F561D"/>
    <w:rsid w:val="009F59EE"/>
    <w:rsid w:val="009F5A33"/>
    <w:rsid w:val="009F6704"/>
    <w:rsid w:val="009F67B2"/>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7B"/>
    <w:rsid w:val="00A13A83"/>
    <w:rsid w:val="00A1403B"/>
    <w:rsid w:val="00A14331"/>
    <w:rsid w:val="00A149BD"/>
    <w:rsid w:val="00A14A7C"/>
    <w:rsid w:val="00A14C53"/>
    <w:rsid w:val="00A14D18"/>
    <w:rsid w:val="00A14E9D"/>
    <w:rsid w:val="00A156C9"/>
    <w:rsid w:val="00A16034"/>
    <w:rsid w:val="00A161EC"/>
    <w:rsid w:val="00A162AC"/>
    <w:rsid w:val="00A17997"/>
    <w:rsid w:val="00A179D3"/>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CEA"/>
    <w:rsid w:val="00A26F53"/>
    <w:rsid w:val="00A27102"/>
    <w:rsid w:val="00A272B3"/>
    <w:rsid w:val="00A2754A"/>
    <w:rsid w:val="00A3078A"/>
    <w:rsid w:val="00A30B46"/>
    <w:rsid w:val="00A30C5A"/>
    <w:rsid w:val="00A30C8B"/>
    <w:rsid w:val="00A30E30"/>
    <w:rsid w:val="00A316E2"/>
    <w:rsid w:val="00A319D9"/>
    <w:rsid w:val="00A3232F"/>
    <w:rsid w:val="00A32AF8"/>
    <w:rsid w:val="00A32CEF"/>
    <w:rsid w:val="00A32E20"/>
    <w:rsid w:val="00A32F0C"/>
    <w:rsid w:val="00A33001"/>
    <w:rsid w:val="00A33043"/>
    <w:rsid w:val="00A3308B"/>
    <w:rsid w:val="00A33FD9"/>
    <w:rsid w:val="00A3479E"/>
    <w:rsid w:val="00A348EA"/>
    <w:rsid w:val="00A34AB3"/>
    <w:rsid w:val="00A34FB7"/>
    <w:rsid w:val="00A35477"/>
    <w:rsid w:val="00A354EA"/>
    <w:rsid w:val="00A35E40"/>
    <w:rsid w:val="00A36597"/>
    <w:rsid w:val="00A36A39"/>
    <w:rsid w:val="00A36D3B"/>
    <w:rsid w:val="00A376FD"/>
    <w:rsid w:val="00A37BC4"/>
    <w:rsid w:val="00A37FB0"/>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5336"/>
    <w:rsid w:val="00A56C93"/>
    <w:rsid w:val="00A56DCC"/>
    <w:rsid w:val="00A57336"/>
    <w:rsid w:val="00A574E2"/>
    <w:rsid w:val="00A577BC"/>
    <w:rsid w:val="00A5781B"/>
    <w:rsid w:val="00A57A64"/>
    <w:rsid w:val="00A57FA8"/>
    <w:rsid w:val="00A607AF"/>
    <w:rsid w:val="00A608D2"/>
    <w:rsid w:val="00A60BE3"/>
    <w:rsid w:val="00A6158E"/>
    <w:rsid w:val="00A61F78"/>
    <w:rsid w:val="00A623FD"/>
    <w:rsid w:val="00A6258F"/>
    <w:rsid w:val="00A625A2"/>
    <w:rsid w:val="00A629BF"/>
    <w:rsid w:val="00A62CBF"/>
    <w:rsid w:val="00A63DCB"/>
    <w:rsid w:val="00A64617"/>
    <w:rsid w:val="00A64F38"/>
    <w:rsid w:val="00A651AC"/>
    <w:rsid w:val="00A65292"/>
    <w:rsid w:val="00A65555"/>
    <w:rsid w:val="00A65578"/>
    <w:rsid w:val="00A65DC6"/>
    <w:rsid w:val="00A65DD1"/>
    <w:rsid w:val="00A661A8"/>
    <w:rsid w:val="00A66228"/>
    <w:rsid w:val="00A667A2"/>
    <w:rsid w:val="00A66AFD"/>
    <w:rsid w:val="00A66E51"/>
    <w:rsid w:val="00A66F7B"/>
    <w:rsid w:val="00A66FD9"/>
    <w:rsid w:val="00A67274"/>
    <w:rsid w:val="00A67588"/>
    <w:rsid w:val="00A67D46"/>
    <w:rsid w:val="00A70357"/>
    <w:rsid w:val="00A7068A"/>
    <w:rsid w:val="00A70F79"/>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06D"/>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01A"/>
    <w:rsid w:val="00A825FC"/>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E1"/>
    <w:rsid w:val="00A93FF3"/>
    <w:rsid w:val="00A94BC2"/>
    <w:rsid w:val="00A94C74"/>
    <w:rsid w:val="00A95248"/>
    <w:rsid w:val="00A95CA1"/>
    <w:rsid w:val="00A95D84"/>
    <w:rsid w:val="00A966C3"/>
    <w:rsid w:val="00A97034"/>
    <w:rsid w:val="00A978CB"/>
    <w:rsid w:val="00A97DE8"/>
    <w:rsid w:val="00A97FA8"/>
    <w:rsid w:val="00AA03BB"/>
    <w:rsid w:val="00AA067A"/>
    <w:rsid w:val="00AA0696"/>
    <w:rsid w:val="00AA0B32"/>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5EB2"/>
    <w:rsid w:val="00AA662F"/>
    <w:rsid w:val="00AA6650"/>
    <w:rsid w:val="00AA6DCC"/>
    <w:rsid w:val="00AA7153"/>
    <w:rsid w:val="00AA729C"/>
    <w:rsid w:val="00AA7514"/>
    <w:rsid w:val="00AA7547"/>
    <w:rsid w:val="00AA76F6"/>
    <w:rsid w:val="00AA7C15"/>
    <w:rsid w:val="00AB0082"/>
    <w:rsid w:val="00AB0151"/>
    <w:rsid w:val="00AB06C6"/>
    <w:rsid w:val="00AB13E9"/>
    <w:rsid w:val="00AB15C0"/>
    <w:rsid w:val="00AB1BCD"/>
    <w:rsid w:val="00AB1C29"/>
    <w:rsid w:val="00AB1C31"/>
    <w:rsid w:val="00AB23B8"/>
    <w:rsid w:val="00AB25DB"/>
    <w:rsid w:val="00AB2744"/>
    <w:rsid w:val="00AB27B1"/>
    <w:rsid w:val="00AB2A9F"/>
    <w:rsid w:val="00AB2D9A"/>
    <w:rsid w:val="00AB2E33"/>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06B"/>
    <w:rsid w:val="00AB74F0"/>
    <w:rsid w:val="00AB7C22"/>
    <w:rsid w:val="00AB7F12"/>
    <w:rsid w:val="00AB7F60"/>
    <w:rsid w:val="00AC00A1"/>
    <w:rsid w:val="00AC098C"/>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47FC"/>
    <w:rsid w:val="00AD53FA"/>
    <w:rsid w:val="00AD552F"/>
    <w:rsid w:val="00AD595D"/>
    <w:rsid w:val="00AD5A5A"/>
    <w:rsid w:val="00AD608C"/>
    <w:rsid w:val="00AD65A5"/>
    <w:rsid w:val="00AD65E7"/>
    <w:rsid w:val="00AD67D9"/>
    <w:rsid w:val="00AD7D3A"/>
    <w:rsid w:val="00AD7FCD"/>
    <w:rsid w:val="00AE0023"/>
    <w:rsid w:val="00AE00E0"/>
    <w:rsid w:val="00AE01D5"/>
    <w:rsid w:val="00AE0861"/>
    <w:rsid w:val="00AE0BB1"/>
    <w:rsid w:val="00AE0EB4"/>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3E"/>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2E3"/>
    <w:rsid w:val="00AF0696"/>
    <w:rsid w:val="00AF0967"/>
    <w:rsid w:val="00AF0C2F"/>
    <w:rsid w:val="00AF12B0"/>
    <w:rsid w:val="00AF175C"/>
    <w:rsid w:val="00AF18B9"/>
    <w:rsid w:val="00AF1AD2"/>
    <w:rsid w:val="00AF1DA2"/>
    <w:rsid w:val="00AF1E7A"/>
    <w:rsid w:val="00AF2180"/>
    <w:rsid w:val="00AF25AF"/>
    <w:rsid w:val="00AF279F"/>
    <w:rsid w:val="00AF2BDC"/>
    <w:rsid w:val="00AF304C"/>
    <w:rsid w:val="00AF3791"/>
    <w:rsid w:val="00AF3862"/>
    <w:rsid w:val="00AF397A"/>
    <w:rsid w:val="00AF3FEA"/>
    <w:rsid w:val="00AF48DE"/>
    <w:rsid w:val="00AF5304"/>
    <w:rsid w:val="00AF5641"/>
    <w:rsid w:val="00AF5753"/>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7B0"/>
    <w:rsid w:val="00B01806"/>
    <w:rsid w:val="00B01851"/>
    <w:rsid w:val="00B01C24"/>
    <w:rsid w:val="00B01F0E"/>
    <w:rsid w:val="00B02059"/>
    <w:rsid w:val="00B02167"/>
    <w:rsid w:val="00B025B3"/>
    <w:rsid w:val="00B025E7"/>
    <w:rsid w:val="00B02997"/>
    <w:rsid w:val="00B02A4D"/>
    <w:rsid w:val="00B02B9C"/>
    <w:rsid w:val="00B02C95"/>
    <w:rsid w:val="00B03146"/>
    <w:rsid w:val="00B0344A"/>
    <w:rsid w:val="00B037A0"/>
    <w:rsid w:val="00B0381D"/>
    <w:rsid w:val="00B039AC"/>
    <w:rsid w:val="00B03FA3"/>
    <w:rsid w:val="00B042C2"/>
    <w:rsid w:val="00B043AC"/>
    <w:rsid w:val="00B043E4"/>
    <w:rsid w:val="00B0488C"/>
    <w:rsid w:val="00B04951"/>
    <w:rsid w:val="00B04C89"/>
    <w:rsid w:val="00B0542A"/>
    <w:rsid w:val="00B06A9B"/>
    <w:rsid w:val="00B06AA7"/>
    <w:rsid w:val="00B06D0C"/>
    <w:rsid w:val="00B07B94"/>
    <w:rsid w:val="00B07D80"/>
    <w:rsid w:val="00B07EB7"/>
    <w:rsid w:val="00B103DA"/>
    <w:rsid w:val="00B10B63"/>
    <w:rsid w:val="00B11754"/>
    <w:rsid w:val="00B11D00"/>
    <w:rsid w:val="00B11D04"/>
    <w:rsid w:val="00B12198"/>
    <w:rsid w:val="00B12903"/>
    <w:rsid w:val="00B1292B"/>
    <w:rsid w:val="00B12A24"/>
    <w:rsid w:val="00B12DE3"/>
    <w:rsid w:val="00B136EB"/>
    <w:rsid w:val="00B139B9"/>
    <w:rsid w:val="00B13FA0"/>
    <w:rsid w:val="00B14476"/>
    <w:rsid w:val="00B14700"/>
    <w:rsid w:val="00B14D53"/>
    <w:rsid w:val="00B14E2B"/>
    <w:rsid w:val="00B1568D"/>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3B52"/>
    <w:rsid w:val="00B33F8A"/>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3D2"/>
    <w:rsid w:val="00B37555"/>
    <w:rsid w:val="00B37715"/>
    <w:rsid w:val="00B37B07"/>
    <w:rsid w:val="00B37C65"/>
    <w:rsid w:val="00B37F23"/>
    <w:rsid w:val="00B404C9"/>
    <w:rsid w:val="00B40A48"/>
    <w:rsid w:val="00B40B7A"/>
    <w:rsid w:val="00B41323"/>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8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40A"/>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5E2"/>
    <w:rsid w:val="00B6691E"/>
    <w:rsid w:val="00B67137"/>
    <w:rsid w:val="00B67221"/>
    <w:rsid w:val="00B673B8"/>
    <w:rsid w:val="00B6757D"/>
    <w:rsid w:val="00B6763C"/>
    <w:rsid w:val="00B678D8"/>
    <w:rsid w:val="00B7000E"/>
    <w:rsid w:val="00B705F8"/>
    <w:rsid w:val="00B70855"/>
    <w:rsid w:val="00B708F1"/>
    <w:rsid w:val="00B70957"/>
    <w:rsid w:val="00B70D8C"/>
    <w:rsid w:val="00B71E47"/>
    <w:rsid w:val="00B72110"/>
    <w:rsid w:val="00B72237"/>
    <w:rsid w:val="00B726B0"/>
    <w:rsid w:val="00B72C0B"/>
    <w:rsid w:val="00B72DA3"/>
    <w:rsid w:val="00B72E8E"/>
    <w:rsid w:val="00B73540"/>
    <w:rsid w:val="00B73C0E"/>
    <w:rsid w:val="00B7465A"/>
    <w:rsid w:val="00B7496A"/>
    <w:rsid w:val="00B74DD1"/>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5E4D"/>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3F4A"/>
    <w:rsid w:val="00BA42CF"/>
    <w:rsid w:val="00BA450F"/>
    <w:rsid w:val="00BA461F"/>
    <w:rsid w:val="00BA487E"/>
    <w:rsid w:val="00BA4A8D"/>
    <w:rsid w:val="00BA588C"/>
    <w:rsid w:val="00BA5A26"/>
    <w:rsid w:val="00BA62A1"/>
    <w:rsid w:val="00BA6637"/>
    <w:rsid w:val="00BA6750"/>
    <w:rsid w:val="00BA6D4D"/>
    <w:rsid w:val="00BA6DA7"/>
    <w:rsid w:val="00BA6E52"/>
    <w:rsid w:val="00BA7183"/>
    <w:rsid w:val="00BA7256"/>
    <w:rsid w:val="00BA74C2"/>
    <w:rsid w:val="00BA75E1"/>
    <w:rsid w:val="00BA76A8"/>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7DB"/>
    <w:rsid w:val="00BB48F0"/>
    <w:rsid w:val="00BB4A26"/>
    <w:rsid w:val="00BB4C72"/>
    <w:rsid w:val="00BB4CCB"/>
    <w:rsid w:val="00BB5696"/>
    <w:rsid w:val="00BB5746"/>
    <w:rsid w:val="00BB57D6"/>
    <w:rsid w:val="00BB5A9D"/>
    <w:rsid w:val="00BB5E53"/>
    <w:rsid w:val="00BB5E6B"/>
    <w:rsid w:val="00BB6806"/>
    <w:rsid w:val="00BB6BC6"/>
    <w:rsid w:val="00BB70F5"/>
    <w:rsid w:val="00BB7135"/>
    <w:rsid w:val="00BB71F9"/>
    <w:rsid w:val="00BB73D0"/>
    <w:rsid w:val="00BB742A"/>
    <w:rsid w:val="00BB7524"/>
    <w:rsid w:val="00BB7ADC"/>
    <w:rsid w:val="00BB7D56"/>
    <w:rsid w:val="00BC04F0"/>
    <w:rsid w:val="00BC0C40"/>
    <w:rsid w:val="00BC0F86"/>
    <w:rsid w:val="00BC1147"/>
    <w:rsid w:val="00BC23C0"/>
    <w:rsid w:val="00BC252B"/>
    <w:rsid w:val="00BC29D6"/>
    <w:rsid w:val="00BC2D87"/>
    <w:rsid w:val="00BC2FC2"/>
    <w:rsid w:val="00BC31F4"/>
    <w:rsid w:val="00BC33DE"/>
    <w:rsid w:val="00BC3418"/>
    <w:rsid w:val="00BC36E8"/>
    <w:rsid w:val="00BC389B"/>
    <w:rsid w:val="00BC39CD"/>
    <w:rsid w:val="00BC3BF8"/>
    <w:rsid w:val="00BC3CDB"/>
    <w:rsid w:val="00BC3DA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3BC"/>
    <w:rsid w:val="00BD3605"/>
    <w:rsid w:val="00BD3E55"/>
    <w:rsid w:val="00BD4167"/>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6A4"/>
    <w:rsid w:val="00BE382D"/>
    <w:rsid w:val="00BE3FF7"/>
    <w:rsid w:val="00BE459F"/>
    <w:rsid w:val="00BE485A"/>
    <w:rsid w:val="00BE4D44"/>
    <w:rsid w:val="00BE4E8D"/>
    <w:rsid w:val="00BE55AC"/>
    <w:rsid w:val="00BE563E"/>
    <w:rsid w:val="00BE5CB6"/>
    <w:rsid w:val="00BE5F9D"/>
    <w:rsid w:val="00BE60F5"/>
    <w:rsid w:val="00BE6230"/>
    <w:rsid w:val="00BE67F8"/>
    <w:rsid w:val="00BE69D3"/>
    <w:rsid w:val="00BE6E44"/>
    <w:rsid w:val="00BE6FB9"/>
    <w:rsid w:val="00BE705C"/>
    <w:rsid w:val="00BE74C1"/>
    <w:rsid w:val="00BE7580"/>
    <w:rsid w:val="00BE7BB7"/>
    <w:rsid w:val="00BF0287"/>
    <w:rsid w:val="00BF0E12"/>
    <w:rsid w:val="00BF0F55"/>
    <w:rsid w:val="00BF1176"/>
    <w:rsid w:val="00BF132D"/>
    <w:rsid w:val="00BF153F"/>
    <w:rsid w:val="00BF1CF1"/>
    <w:rsid w:val="00BF1D6A"/>
    <w:rsid w:val="00BF1F2F"/>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EDC"/>
    <w:rsid w:val="00C10FFF"/>
    <w:rsid w:val="00C1211F"/>
    <w:rsid w:val="00C132E0"/>
    <w:rsid w:val="00C13FE2"/>
    <w:rsid w:val="00C140EB"/>
    <w:rsid w:val="00C148BF"/>
    <w:rsid w:val="00C14930"/>
    <w:rsid w:val="00C14AC9"/>
    <w:rsid w:val="00C154FE"/>
    <w:rsid w:val="00C162C7"/>
    <w:rsid w:val="00C162EA"/>
    <w:rsid w:val="00C16673"/>
    <w:rsid w:val="00C16A0C"/>
    <w:rsid w:val="00C16AC9"/>
    <w:rsid w:val="00C16C87"/>
    <w:rsid w:val="00C174B8"/>
    <w:rsid w:val="00C17B5B"/>
    <w:rsid w:val="00C17FAF"/>
    <w:rsid w:val="00C200BF"/>
    <w:rsid w:val="00C2018C"/>
    <w:rsid w:val="00C20389"/>
    <w:rsid w:val="00C207EA"/>
    <w:rsid w:val="00C20AF3"/>
    <w:rsid w:val="00C20C1C"/>
    <w:rsid w:val="00C21287"/>
    <w:rsid w:val="00C2132A"/>
    <w:rsid w:val="00C221AA"/>
    <w:rsid w:val="00C2229C"/>
    <w:rsid w:val="00C2274F"/>
    <w:rsid w:val="00C22B97"/>
    <w:rsid w:val="00C2374B"/>
    <w:rsid w:val="00C23C26"/>
    <w:rsid w:val="00C241D5"/>
    <w:rsid w:val="00C242BE"/>
    <w:rsid w:val="00C2451D"/>
    <w:rsid w:val="00C246EB"/>
    <w:rsid w:val="00C24836"/>
    <w:rsid w:val="00C249C1"/>
    <w:rsid w:val="00C24E56"/>
    <w:rsid w:val="00C25465"/>
    <w:rsid w:val="00C254CA"/>
    <w:rsid w:val="00C255B3"/>
    <w:rsid w:val="00C258E2"/>
    <w:rsid w:val="00C25A9D"/>
    <w:rsid w:val="00C25C0E"/>
    <w:rsid w:val="00C26457"/>
    <w:rsid w:val="00C26484"/>
    <w:rsid w:val="00C268F8"/>
    <w:rsid w:val="00C26A9E"/>
    <w:rsid w:val="00C27E45"/>
    <w:rsid w:val="00C30A7C"/>
    <w:rsid w:val="00C30C64"/>
    <w:rsid w:val="00C30D96"/>
    <w:rsid w:val="00C31ACD"/>
    <w:rsid w:val="00C3238E"/>
    <w:rsid w:val="00C329B0"/>
    <w:rsid w:val="00C32DAD"/>
    <w:rsid w:val="00C32EB8"/>
    <w:rsid w:val="00C32F22"/>
    <w:rsid w:val="00C3348A"/>
    <w:rsid w:val="00C33D35"/>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2BF"/>
    <w:rsid w:val="00C4048F"/>
    <w:rsid w:val="00C41421"/>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5FFD"/>
    <w:rsid w:val="00C46420"/>
    <w:rsid w:val="00C478D7"/>
    <w:rsid w:val="00C47A43"/>
    <w:rsid w:val="00C50054"/>
    <w:rsid w:val="00C50AF6"/>
    <w:rsid w:val="00C50CEA"/>
    <w:rsid w:val="00C50D04"/>
    <w:rsid w:val="00C50E6B"/>
    <w:rsid w:val="00C50F1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8D4"/>
    <w:rsid w:val="00C56B7D"/>
    <w:rsid w:val="00C57320"/>
    <w:rsid w:val="00C573DB"/>
    <w:rsid w:val="00C60239"/>
    <w:rsid w:val="00C60768"/>
    <w:rsid w:val="00C609B6"/>
    <w:rsid w:val="00C60A31"/>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391"/>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5A9A"/>
    <w:rsid w:val="00C75C3B"/>
    <w:rsid w:val="00C7672B"/>
    <w:rsid w:val="00C76DFA"/>
    <w:rsid w:val="00C77F62"/>
    <w:rsid w:val="00C80176"/>
    <w:rsid w:val="00C8048F"/>
    <w:rsid w:val="00C805D9"/>
    <w:rsid w:val="00C808AA"/>
    <w:rsid w:val="00C80A60"/>
    <w:rsid w:val="00C80EEE"/>
    <w:rsid w:val="00C80F44"/>
    <w:rsid w:val="00C811D2"/>
    <w:rsid w:val="00C8185D"/>
    <w:rsid w:val="00C81D4C"/>
    <w:rsid w:val="00C82017"/>
    <w:rsid w:val="00C832CE"/>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98"/>
    <w:rsid w:val="00C876E7"/>
    <w:rsid w:val="00C87830"/>
    <w:rsid w:val="00C87843"/>
    <w:rsid w:val="00C90068"/>
    <w:rsid w:val="00C900E3"/>
    <w:rsid w:val="00C90872"/>
    <w:rsid w:val="00C90895"/>
    <w:rsid w:val="00C90945"/>
    <w:rsid w:val="00C90AA2"/>
    <w:rsid w:val="00C90C24"/>
    <w:rsid w:val="00C90E21"/>
    <w:rsid w:val="00C90F0E"/>
    <w:rsid w:val="00C9108D"/>
    <w:rsid w:val="00C912FC"/>
    <w:rsid w:val="00C9151C"/>
    <w:rsid w:val="00C91594"/>
    <w:rsid w:val="00C919C8"/>
    <w:rsid w:val="00C919D1"/>
    <w:rsid w:val="00C91CE8"/>
    <w:rsid w:val="00C91D50"/>
    <w:rsid w:val="00C9203D"/>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400"/>
    <w:rsid w:val="00C97576"/>
    <w:rsid w:val="00CA0520"/>
    <w:rsid w:val="00CA08E1"/>
    <w:rsid w:val="00CA19E7"/>
    <w:rsid w:val="00CA1BF6"/>
    <w:rsid w:val="00CA1E89"/>
    <w:rsid w:val="00CA1F48"/>
    <w:rsid w:val="00CA20A0"/>
    <w:rsid w:val="00CA2339"/>
    <w:rsid w:val="00CA2F55"/>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27F4"/>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0CA8"/>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5D6"/>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47E"/>
    <w:rsid w:val="00CF061E"/>
    <w:rsid w:val="00CF063E"/>
    <w:rsid w:val="00CF09A2"/>
    <w:rsid w:val="00CF0FFD"/>
    <w:rsid w:val="00CF1419"/>
    <w:rsid w:val="00CF152A"/>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5FFA"/>
    <w:rsid w:val="00CF616D"/>
    <w:rsid w:val="00CF642E"/>
    <w:rsid w:val="00CF644B"/>
    <w:rsid w:val="00CF66C7"/>
    <w:rsid w:val="00CF66E4"/>
    <w:rsid w:val="00CF6C07"/>
    <w:rsid w:val="00CF6D18"/>
    <w:rsid w:val="00CF75E1"/>
    <w:rsid w:val="00D00491"/>
    <w:rsid w:val="00D01100"/>
    <w:rsid w:val="00D0113E"/>
    <w:rsid w:val="00D016B1"/>
    <w:rsid w:val="00D01BF8"/>
    <w:rsid w:val="00D01F67"/>
    <w:rsid w:val="00D0239B"/>
    <w:rsid w:val="00D0267B"/>
    <w:rsid w:val="00D028E0"/>
    <w:rsid w:val="00D029CC"/>
    <w:rsid w:val="00D02DA0"/>
    <w:rsid w:val="00D02DBF"/>
    <w:rsid w:val="00D03130"/>
    <w:rsid w:val="00D0359B"/>
    <w:rsid w:val="00D03DFE"/>
    <w:rsid w:val="00D04A3C"/>
    <w:rsid w:val="00D04B64"/>
    <w:rsid w:val="00D04B88"/>
    <w:rsid w:val="00D04DAC"/>
    <w:rsid w:val="00D04FAC"/>
    <w:rsid w:val="00D05991"/>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2F8"/>
    <w:rsid w:val="00D133B1"/>
    <w:rsid w:val="00D134AA"/>
    <w:rsid w:val="00D136AD"/>
    <w:rsid w:val="00D136BC"/>
    <w:rsid w:val="00D13EBA"/>
    <w:rsid w:val="00D142A8"/>
    <w:rsid w:val="00D14495"/>
    <w:rsid w:val="00D145D0"/>
    <w:rsid w:val="00D14B09"/>
    <w:rsid w:val="00D15726"/>
    <w:rsid w:val="00D15D76"/>
    <w:rsid w:val="00D15F17"/>
    <w:rsid w:val="00D15FC9"/>
    <w:rsid w:val="00D160A8"/>
    <w:rsid w:val="00D162CF"/>
    <w:rsid w:val="00D17041"/>
    <w:rsid w:val="00D1704E"/>
    <w:rsid w:val="00D171ED"/>
    <w:rsid w:val="00D17400"/>
    <w:rsid w:val="00D17739"/>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947"/>
    <w:rsid w:val="00D31ADB"/>
    <w:rsid w:val="00D31B6A"/>
    <w:rsid w:val="00D3254C"/>
    <w:rsid w:val="00D32572"/>
    <w:rsid w:val="00D32D0F"/>
    <w:rsid w:val="00D334F5"/>
    <w:rsid w:val="00D33791"/>
    <w:rsid w:val="00D339EF"/>
    <w:rsid w:val="00D33CF5"/>
    <w:rsid w:val="00D33DA1"/>
    <w:rsid w:val="00D33E9E"/>
    <w:rsid w:val="00D33EC2"/>
    <w:rsid w:val="00D34205"/>
    <w:rsid w:val="00D34AB0"/>
    <w:rsid w:val="00D34C0E"/>
    <w:rsid w:val="00D34E27"/>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C8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57F28"/>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1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67EE8"/>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466"/>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BE2"/>
    <w:rsid w:val="00D82C41"/>
    <w:rsid w:val="00D83099"/>
    <w:rsid w:val="00D83312"/>
    <w:rsid w:val="00D83686"/>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280"/>
    <w:rsid w:val="00D876BE"/>
    <w:rsid w:val="00D87915"/>
    <w:rsid w:val="00D87D22"/>
    <w:rsid w:val="00D87DA4"/>
    <w:rsid w:val="00D900A2"/>
    <w:rsid w:val="00D901A3"/>
    <w:rsid w:val="00D9057B"/>
    <w:rsid w:val="00D90B3A"/>
    <w:rsid w:val="00D90D10"/>
    <w:rsid w:val="00D911DB"/>
    <w:rsid w:val="00D91725"/>
    <w:rsid w:val="00D91775"/>
    <w:rsid w:val="00D917A7"/>
    <w:rsid w:val="00D919A7"/>
    <w:rsid w:val="00D91A3E"/>
    <w:rsid w:val="00D91D17"/>
    <w:rsid w:val="00D9227D"/>
    <w:rsid w:val="00D924AD"/>
    <w:rsid w:val="00D92545"/>
    <w:rsid w:val="00D925DA"/>
    <w:rsid w:val="00D936AC"/>
    <w:rsid w:val="00D93945"/>
    <w:rsid w:val="00D93E55"/>
    <w:rsid w:val="00D940F8"/>
    <w:rsid w:val="00D9426C"/>
    <w:rsid w:val="00D948CF"/>
    <w:rsid w:val="00D94AB2"/>
    <w:rsid w:val="00D952D6"/>
    <w:rsid w:val="00D96175"/>
    <w:rsid w:val="00D96364"/>
    <w:rsid w:val="00D96784"/>
    <w:rsid w:val="00D96A55"/>
    <w:rsid w:val="00D96B77"/>
    <w:rsid w:val="00D97105"/>
    <w:rsid w:val="00D97314"/>
    <w:rsid w:val="00D97A39"/>
    <w:rsid w:val="00D97C3A"/>
    <w:rsid w:val="00D97E78"/>
    <w:rsid w:val="00DA0206"/>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5E"/>
    <w:rsid w:val="00DA5FBB"/>
    <w:rsid w:val="00DA63D3"/>
    <w:rsid w:val="00DA6607"/>
    <w:rsid w:val="00DA68AE"/>
    <w:rsid w:val="00DA7396"/>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313"/>
    <w:rsid w:val="00DB5776"/>
    <w:rsid w:val="00DB65AF"/>
    <w:rsid w:val="00DB6683"/>
    <w:rsid w:val="00DB687C"/>
    <w:rsid w:val="00DB68C2"/>
    <w:rsid w:val="00DB6F6E"/>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1CD4"/>
    <w:rsid w:val="00DC2017"/>
    <w:rsid w:val="00DC2DBB"/>
    <w:rsid w:val="00DC3154"/>
    <w:rsid w:val="00DC3239"/>
    <w:rsid w:val="00DC3304"/>
    <w:rsid w:val="00DC43B3"/>
    <w:rsid w:val="00DC48C4"/>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1E7"/>
    <w:rsid w:val="00DD3E8D"/>
    <w:rsid w:val="00DD4327"/>
    <w:rsid w:val="00DD4CF1"/>
    <w:rsid w:val="00DD4D50"/>
    <w:rsid w:val="00DD54DA"/>
    <w:rsid w:val="00DD5686"/>
    <w:rsid w:val="00DD5A66"/>
    <w:rsid w:val="00DD6205"/>
    <w:rsid w:val="00DD64FC"/>
    <w:rsid w:val="00DD6680"/>
    <w:rsid w:val="00DD6ACF"/>
    <w:rsid w:val="00DD6E6D"/>
    <w:rsid w:val="00DD72C0"/>
    <w:rsid w:val="00DD7305"/>
    <w:rsid w:val="00DD73A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5E4"/>
    <w:rsid w:val="00DF0327"/>
    <w:rsid w:val="00DF055D"/>
    <w:rsid w:val="00DF0561"/>
    <w:rsid w:val="00DF0762"/>
    <w:rsid w:val="00DF07B3"/>
    <w:rsid w:val="00DF089D"/>
    <w:rsid w:val="00DF0B27"/>
    <w:rsid w:val="00DF0CF7"/>
    <w:rsid w:val="00DF0E90"/>
    <w:rsid w:val="00DF131D"/>
    <w:rsid w:val="00DF1A39"/>
    <w:rsid w:val="00DF1B79"/>
    <w:rsid w:val="00DF1C43"/>
    <w:rsid w:val="00DF1E25"/>
    <w:rsid w:val="00DF1EB7"/>
    <w:rsid w:val="00DF21E3"/>
    <w:rsid w:val="00DF245D"/>
    <w:rsid w:val="00DF2468"/>
    <w:rsid w:val="00DF254E"/>
    <w:rsid w:val="00DF2ACA"/>
    <w:rsid w:val="00DF2EDA"/>
    <w:rsid w:val="00DF2EFB"/>
    <w:rsid w:val="00DF348E"/>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14"/>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D7A"/>
    <w:rsid w:val="00E01F69"/>
    <w:rsid w:val="00E0222E"/>
    <w:rsid w:val="00E02DA6"/>
    <w:rsid w:val="00E02DCA"/>
    <w:rsid w:val="00E037A4"/>
    <w:rsid w:val="00E0384C"/>
    <w:rsid w:val="00E03AFB"/>
    <w:rsid w:val="00E03B12"/>
    <w:rsid w:val="00E03D02"/>
    <w:rsid w:val="00E041D1"/>
    <w:rsid w:val="00E04896"/>
    <w:rsid w:val="00E04BD7"/>
    <w:rsid w:val="00E04C0F"/>
    <w:rsid w:val="00E04CCC"/>
    <w:rsid w:val="00E0556C"/>
    <w:rsid w:val="00E05C3A"/>
    <w:rsid w:val="00E05D10"/>
    <w:rsid w:val="00E05DFE"/>
    <w:rsid w:val="00E05F4F"/>
    <w:rsid w:val="00E05FC9"/>
    <w:rsid w:val="00E061D0"/>
    <w:rsid w:val="00E06F48"/>
    <w:rsid w:val="00E07045"/>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5DCA"/>
    <w:rsid w:val="00E15DFC"/>
    <w:rsid w:val="00E1606C"/>
    <w:rsid w:val="00E16378"/>
    <w:rsid w:val="00E16E69"/>
    <w:rsid w:val="00E16F65"/>
    <w:rsid w:val="00E179D4"/>
    <w:rsid w:val="00E17A65"/>
    <w:rsid w:val="00E17E88"/>
    <w:rsid w:val="00E2044D"/>
    <w:rsid w:val="00E206A6"/>
    <w:rsid w:val="00E2085E"/>
    <w:rsid w:val="00E215B9"/>
    <w:rsid w:val="00E21749"/>
    <w:rsid w:val="00E222A2"/>
    <w:rsid w:val="00E22369"/>
    <w:rsid w:val="00E22D7A"/>
    <w:rsid w:val="00E2398E"/>
    <w:rsid w:val="00E23AE3"/>
    <w:rsid w:val="00E23C52"/>
    <w:rsid w:val="00E23ED8"/>
    <w:rsid w:val="00E2415E"/>
    <w:rsid w:val="00E246F8"/>
    <w:rsid w:val="00E24A77"/>
    <w:rsid w:val="00E25A68"/>
    <w:rsid w:val="00E26D00"/>
    <w:rsid w:val="00E274F4"/>
    <w:rsid w:val="00E27626"/>
    <w:rsid w:val="00E27E26"/>
    <w:rsid w:val="00E27EB4"/>
    <w:rsid w:val="00E3050C"/>
    <w:rsid w:val="00E30C95"/>
    <w:rsid w:val="00E30DFB"/>
    <w:rsid w:val="00E312F3"/>
    <w:rsid w:val="00E314EF"/>
    <w:rsid w:val="00E31690"/>
    <w:rsid w:val="00E31862"/>
    <w:rsid w:val="00E3193B"/>
    <w:rsid w:val="00E31CB5"/>
    <w:rsid w:val="00E3234E"/>
    <w:rsid w:val="00E3265A"/>
    <w:rsid w:val="00E32AAD"/>
    <w:rsid w:val="00E33B12"/>
    <w:rsid w:val="00E33D48"/>
    <w:rsid w:val="00E33D6E"/>
    <w:rsid w:val="00E33FF1"/>
    <w:rsid w:val="00E34043"/>
    <w:rsid w:val="00E341A1"/>
    <w:rsid w:val="00E341BC"/>
    <w:rsid w:val="00E34B30"/>
    <w:rsid w:val="00E35037"/>
    <w:rsid w:val="00E354B4"/>
    <w:rsid w:val="00E357AA"/>
    <w:rsid w:val="00E35B72"/>
    <w:rsid w:val="00E362BA"/>
    <w:rsid w:val="00E36B0F"/>
    <w:rsid w:val="00E36E18"/>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133"/>
    <w:rsid w:val="00E45453"/>
    <w:rsid w:val="00E4573B"/>
    <w:rsid w:val="00E45FEB"/>
    <w:rsid w:val="00E462B9"/>
    <w:rsid w:val="00E465D6"/>
    <w:rsid w:val="00E46984"/>
    <w:rsid w:val="00E470F8"/>
    <w:rsid w:val="00E4750A"/>
    <w:rsid w:val="00E50426"/>
    <w:rsid w:val="00E50BEA"/>
    <w:rsid w:val="00E51462"/>
    <w:rsid w:val="00E514AF"/>
    <w:rsid w:val="00E515DF"/>
    <w:rsid w:val="00E51D43"/>
    <w:rsid w:val="00E51D79"/>
    <w:rsid w:val="00E52230"/>
    <w:rsid w:val="00E52D9E"/>
    <w:rsid w:val="00E52E5F"/>
    <w:rsid w:val="00E532CD"/>
    <w:rsid w:val="00E536B3"/>
    <w:rsid w:val="00E53D9E"/>
    <w:rsid w:val="00E53DA2"/>
    <w:rsid w:val="00E53EB4"/>
    <w:rsid w:val="00E54435"/>
    <w:rsid w:val="00E548E0"/>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1A03"/>
    <w:rsid w:val="00E725F0"/>
    <w:rsid w:val="00E7273A"/>
    <w:rsid w:val="00E72A6C"/>
    <w:rsid w:val="00E72A7B"/>
    <w:rsid w:val="00E73041"/>
    <w:rsid w:val="00E731B6"/>
    <w:rsid w:val="00E7336B"/>
    <w:rsid w:val="00E734BC"/>
    <w:rsid w:val="00E74DAB"/>
    <w:rsid w:val="00E753E7"/>
    <w:rsid w:val="00E757B7"/>
    <w:rsid w:val="00E76029"/>
    <w:rsid w:val="00E76972"/>
    <w:rsid w:val="00E77BCC"/>
    <w:rsid w:val="00E77CB2"/>
    <w:rsid w:val="00E77FDF"/>
    <w:rsid w:val="00E800D6"/>
    <w:rsid w:val="00E802C5"/>
    <w:rsid w:val="00E808E5"/>
    <w:rsid w:val="00E809FA"/>
    <w:rsid w:val="00E80F30"/>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0C2"/>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ABE"/>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773"/>
    <w:rsid w:val="00EA4253"/>
    <w:rsid w:val="00EA42F9"/>
    <w:rsid w:val="00EA496D"/>
    <w:rsid w:val="00EA4CEE"/>
    <w:rsid w:val="00EA4DB4"/>
    <w:rsid w:val="00EA4F6B"/>
    <w:rsid w:val="00EA54C2"/>
    <w:rsid w:val="00EA5C0E"/>
    <w:rsid w:val="00EA5C6F"/>
    <w:rsid w:val="00EA5F3B"/>
    <w:rsid w:val="00EA6A0D"/>
    <w:rsid w:val="00EA6C9D"/>
    <w:rsid w:val="00EB086D"/>
    <w:rsid w:val="00EB172E"/>
    <w:rsid w:val="00EB1817"/>
    <w:rsid w:val="00EB1AAD"/>
    <w:rsid w:val="00EB21A8"/>
    <w:rsid w:val="00EB24DF"/>
    <w:rsid w:val="00EB258B"/>
    <w:rsid w:val="00EB285B"/>
    <w:rsid w:val="00EB2B20"/>
    <w:rsid w:val="00EB2D72"/>
    <w:rsid w:val="00EB2EB1"/>
    <w:rsid w:val="00EB2ECE"/>
    <w:rsid w:val="00EB2F23"/>
    <w:rsid w:val="00EB2F24"/>
    <w:rsid w:val="00EB44B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CA5"/>
    <w:rsid w:val="00EC4D21"/>
    <w:rsid w:val="00EC4EC7"/>
    <w:rsid w:val="00EC5029"/>
    <w:rsid w:val="00EC55FD"/>
    <w:rsid w:val="00EC5636"/>
    <w:rsid w:val="00EC5E97"/>
    <w:rsid w:val="00EC66E3"/>
    <w:rsid w:val="00EC677A"/>
    <w:rsid w:val="00EC69B5"/>
    <w:rsid w:val="00EC6C0A"/>
    <w:rsid w:val="00EC6D2D"/>
    <w:rsid w:val="00EC6F7B"/>
    <w:rsid w:val="00EC6F92"/>
    <w:rsid w:val="00ED03E7"/>
    <w:rsid w:val="00ED0CE1"/>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3A8"/>
    <w:rsid w:val="00EF0603"/>
    <w:rsid w:val="00EF0748"/>
    <w:rsid w:val="00EF0BF6"/>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329"/>
    <w:rsid w:val="00F05B3D"/>
    <w:rsid w:val="00F05D1E"/>
    <w:rsid w:val="00F05DA2"/>
    <w:rsid w:val="00F0602B"/>
    <w:rsid w:val="00F06088"/>
    <w:rsid w:val="00F065E0"/>
    <w:rsid w:val="00F06754"/>
    <w:rsid w:val="00F06F2B"/>
    <w:rsid w:val="00F06F40"/>
    <w:rsid w:val="00F077C9"/>
    <w:rsid w:val="00F07E21"/>
    <w:rsid w:val="00F100C9"/>
    <w:rsid w:val="00F10AED"/>
    <w:rsid w:val="00F10D27"/>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651"/>
    <w:rsid w:val="00F207CE"/>
    <w:rsid w:val="00F20BF5"/>
    <w:rsid w:val="00F20C8B"/>
    <w:rsid w:val="00F2130B"/>
    <w:rsid w:val="00F21396"/>
    <w:rsid w:val="00F21790"/>
    <w:rsid w:val="00F21A06"/>
    <w:rsid w:val="00F21B03"/>
    <w:rsid w:val="00F21B78"/>
    <w:rsid w:val="00F22072"/>
    <w:rsid w:val="00F221F1"/>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5A7"/>
    <w:rsid w:val="00F27DF2"/>
    <w:rsid w:val="00F3081B"/>
    <w:rsid w:val="00F3093D"/>
    <w:rsid w:val="00F30C97"/>
    <w:rsid w:val="00F31345"/>
    <w:rsid w:val="00F31805"/>
    <w:rsid w:val="00F3192D"/>
    <w:rsid w:val="00F31A3E"/>
    <w:rsid w:val="00F31D6A"/>
    <w:rsid w:val="00F32281"/>
    <w:rsid w:val="00F3292F"/>
    <w:rsid w:val="00F32ADD"/>
    <w:rsid w:val="00F32B19"/>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643"/>
    <w:rsid w:val="00F43A42"/>
    <w:rsid w:val="00F44928"/>
    <w:rsid w:val="00F449E0"/>
    <w:rsid w:val="00F44B48"/>
    <w:rsid w:val="00F45397"/>
    <w:rsid w:val="00F4542C"/>
    <w:rsid w:val="00F457F3"/>
    <w:rsid w:val="00F46094"/>
    <w:rsid w:val="00F46113"/>
    <w:rsid w:val="00F4620A"/>
    <w:rsid w:val="00F46908"/>
    <w:rsid w:val="00F46998"/>
    <w:rsid w:val="00F46DB2"/>
    <w:rsid w:val="00F4756D"/>
    <w:rsid w:val="00F47936"/>
    <w:rsid w:val="00F505EB"/>
    <w:rsid w:val="00F50655"/>
    <w:rsid w:val="00F506A9"/>
    <w:rsid w:val="00F50EAF"/>
    <w:rsid w:val="00F50EC3"/>
    <w:rsid w:val="00F51537"/>
    <w:rsid w:val="00F51750"/>
    <w:rsid w:val="00F51AA5"/>
    <w:rsid w:val="00F51BC3"/>
    <w:rsid w:val="00F523D2"/>
    <w:rsid w:val="00F526FC"/>
    <w:rsid w:val="00F52A16"/>
    <w:rsid w:val="00F52BC1"/>
    <w:rsid w:val="00F52E92"/>
    <w:rsid w:val="00F52F36"/>
    <w:rsid w:val="00F533B0"/>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24EF"/>
    <w:rsid w:val="00F62C19"/>
    <w:rsid w:val="00F63592"/>
    <w:rsid w:val="00F63701"/>
    <w:rsid w:val="00F638F0"/>
    <w:rsid w:val="00F63AB7"/>
    <w:rsid w:val="00F63DEB"/>
    <w:rsid w:val="00F64055"/>
    <w:rsid w:val="00F640CE"/>
    <w:rsid w:val="00F640F6"/>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851"/>
    <w:rsid w:val="00F70A78"/>
    <w:rsid w:val="00F70D99"/>
    <w:rsid w:val="00F70FD6"/>
    <w:rsid w:val="00F7176E"/>
    <w:rsid w:val="00F718ED"/>
    <w:rsid w:val="00F71B1A"/>
    <w:rsid w:val="00F729E5"/>
    <w:rsid w:val="00F733FA"/>
    <w:rsid w:val="00F73EB5"/>
    <w:rsid w:val="00F740AF"/>
    <w:rsid w:val="00F7475D"/>
    <w:rsid w:val="00F74962"/>
    <w:rsid w:val="00F751DA"/>
    <w:rsid w:val="00F75518"/>
    <w:rsid w:val="00F75534"/>
    <w:rsid w:val="00F755DF"/>
    <w:rsid w:val="00F758C5"/>
    <w:rsid w:val="00F76082"/>
    <w:rsid w:val="00F765A3"/>
    <w:rsid w:val="00F770F5"/>
    <w:rsid w:val="00F772A0"/>
    <w:rsid w:val="00F7737C"/>
    <w:rsid w:val="00F776FD"/>
    <w:rsid w:val="00F77988"/>
    <w:rsid w:val="00F77AD3"/>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67D"/>
    <w:rsid w:val="00F9573E"/>
    <w:rsid w:val="00F959F8"/>
    <w:rsid w:val="00F95B78"/>
    <w:rsid w:val="00F96058"/>
    <w:rsid w:val="00F9644D"/>
    <w:rsid w:val="00F97AD6"/>
    <w:rsid w:val="00F97C68"/>
    <w:rsid w:val="00FA0585"/>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1B01"/>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BB1"/>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5FC"/>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4D"/>
    <w:rsid w:val="00FF375A"/>
    <w:rsid w:val="00FF3C9C"/>
    <w:rsid w:val="00FF43BB"/>
    <w:rsid w:val="00FF4682"/>
    <w:rsid w:val="00FF46AA"/>
    <w:rsid w:val="00FF47AA"/>
    <w:rsid w:val="00FF49B8"/>
    <w:rsid w:val="00FF4BE3"/>
    <w:rsid w:val="00FF4C66"/>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B31B22A"/>
  <w15:docId w15:val="{AACAB040-3479-49C8-BDC5-162FAB93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uiPriority w:val="99"/>
    <w:rsid w:val="003254AA"/>
  </w:style>
  <w:style w:type="character" w:customStyle="1" w:styleId="CommentTextChar">
    <w:name w:val="Comment Text Char"/>
    <w:basedOn w:val="DefaultParagraphFont"/>
    <w:link w:val="CommentText"/>
    <w:uiPriority w:val="99"/>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 w:type="paragraph" w:styleId="Revision">
    <w:name w:val="Revision"/>
    <w:hidden/>
    <w:uiPriority w:val="99"/>
    <w:semiHidden/>
    <w:rsid w:val="00A825FC"/>
  </w:style>
  <w:style w:type="paragraph" w:customStyle="1" w:styleId="CM120">
    <w:name w:val="CM120"/>
    <w:basedOn w:val="Normal"/>
    <w:next w:val="Normal"/>
    <w:uiPriority w:val="99"/>
    <w:rsid w:val="007B6CBE"/>
    <w:pPr>
      <w:autoSpaceDE w:val="0"/>
      <w:autoSpaceDN w:val="0"/>
      <w:adjustRightInd w:val="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988749219">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rmq_bps052924fm.docx" TargetMode="External"/><Relationship Id="rId13" Type="http://schemas.openxmlformats.org/officeDocument/2006/relationships/hyperlink" Target="https://naesb.org/member_login_check.asp?doc=weq_rmq_bps061124a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member_login_check.asp?doc=weq_rmq_bps061124a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rmq_bps061124a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esb.org/member_login_check.asp?doc=weq_rmq_bps061124a1.docx" TargetMode="External"/><Relationship Id="rId4" Type="http://schemas.openxmlformats.org/officeDocument/2006/relationships/settings" Target="settings.xml"/><Relationship Id="rId9" Type="http://schemas.openxmlformats.org/officeDocument/2006/relationships/hyperlink" Target="https://naesb.org/member_login_check.asp?doc=weq_rmq_bps052924w2.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1A77-6FD8-4100-B31B-E8AEFED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10656</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subject/>
  <dc:creator>Ed Skiba</dc:creator>
  <cp:keywords/>
  <dc:description/>
  <cp:lastModifiedBy>Caroline Trum</cp:lastModifiedBy>
  <cp:revision>7</cp:revision>
  <cp:lastPrinted>2012-04-04T10:38:00Z</cp:lastPrinted>
  <dcterms:created xsi:type="dcterms:W3CDTF">2024-06-13T23:24:00Z</dcterms:created>
  <dcterms:modified xsi:type="dcterms:W3CDTF">2024-06-14T17:10:00Z</dcterms:modified>
</cp:coreProperties>
</file>