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B0D0" w14:textId="129F4A93" w:rsidR="00B8030F" w:rsidRPr="00B8030F" w:rsidRDefault="00B8030F" w:rsidP="00B8030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Hlk135989155"/>
      <w:r w:rsidRPr="00B8030F">
        <w:rPr>
          <w:rFonts w:ascii="Arial" w:hAnsi="Arial" w:cs="Arial"/>
          <w:b/>
          <w:bCs/>
          <w:i/>
          <w:iCs/>
          <w:sz w:val="28"/>
          <w:szCs w:val="28"/>
        </w:rPr>
        <w:t>Electric Power Supply Association</w:t>
      </w:r>
    </w:p>
    <w:p w14:paraId="46272124" w14:textId="77777777" w:rsidR="00C84706" w:rsidRDefault="00C84706" w:rsidP="00A3393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E3AEC22" w14:textId="48F2F4D5" w:rsidR="00070D1D" w:rsidRPr="00C84706" w:rsidRDefault="00C84706" w:rsidP="00C84706">
      <w:pPr>
        <w:jc w:val="center"/>
        <w:rPr>
          <w:rFonts w:ascii="Arial" w:hAnsi="Arial" w:cs="Arial"/>
          <w:sz w:val="28"/>
          <w:szCs w:val="28"/>
        </w:rPr>
      </w:pPr>
      <w:r w:rsidRPr="00C84706">
        <w:rPr>
          <w:rFonts w:ascii="Arial" w:hAnsi="Arial" w:cs="Arial"/>
          <w:sz w:val="28"/>
          <w:szCs w:val="28"/>
        </w:rPr>
        <w:t xml:space="preserve">Pre-Meeting </w:t>
      </w:r>
      <w:r w:rsidR="00814094" w:rsidRPr="00C84706">
        <w:rPr>
          <w:rFonts w:ascii="Arial" w:hAnsi="Arial" w:cs="Arial"/>
          <w:sz w:val="28"/>
          <w:szCs w:val="28"/>
        </w:rPr>
        <w:t>Comments</w:t>
      </w:r>
    </w:p>
    <w:p w14:paraId="2432761B" w14:textId="07567546" w:rsidR="00B8030F" w:rsidRPr="00C84706" w:rsidRDefault="00C84706" w:rsidP="00A3393E">
      <w:pPr>
        <w:jc w:val="center"/>
        <w:rPr>
          <w:rFonts w:ascii="Arial" w:hAnsi="Arial" w:cs="Arial"/>
          <w:sz w:val="28"/>
          <w:szCs w:val="28"/>
        </w:rPr>
      </w:pPr>
      <w:r w:rsidRPr="00C84706">
        <w:rPr>
          <w:rFonts w:ascii="Arial" w:hAnsi="Arial" w:cs="Arial"/>
          <w:sz w:val="28"/>
          <w:szCs w:val="28"/>
        </w:rPr>
        <w:t>Joint WEQ, WGQ, and RMQ BPS Meeting – Feb 15, 2024</w:t>
      </w:r>
      <w:r w:rsidR="00814094" w:rsidRPr="00C84706">
        <w:rPr>
          <w:rFonts w:ascii="Arial" w:hAnsi="Arial" w:cs="Arial"/>
          <w:sz w:val="28"/>
          <w:szCs w:val="28"/>
        </w:rPr>
        <w:t xml:space="preserve"> </w:t>
      </w:r>
    </w:p>
    <w:p w14:paraId="07A121E1" w14:textId="77777777" w:rsidR="00944046" w:rsidRDefault="00944046" w:rsidP="00A339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213E3F" w14:textId="399A2950" w:rsidR="00944046" w:rsidRDefault="006D321D" w:rsidP="00A3393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9, 2024</w:t>
      </w:r>
    </w:p>
    <w:p w14:paraId="37A70834" w14:textId="77777777" w:rsidR="00456F7B" w:rsidRDefault="00456F7B" w:rsidP="00A339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E696C6" w14:textId="77777777" w:rsidR="00D673E9" w:rsidRDefault="00456F7B" w:rsidP="00456F7B">
      <w:pPr>
        <w:rPr>
          <w:rFonts w:ascii="Arial" w:hAnsi="Arial" w:cs="Arial"/>
          <w:sz w:val="24"/>
          <w:szCs w:val="24"/>
        </w:rPr>
      </w:pPr>
      <w:r w:rsidRPr="00D7005E">
        <w:rPr>
          <w:rFonts w:ascii="Arial" w:hAnsi="Arial" w:cs="Arial"/>
          <w:sz w:val="24"/>
          <w:szCs w:val="24"/>
        </w:rPr>
        <w:t>As</w:t>
      </w:r>
      <w:r w:rsidR="00C84706">
        <w:rPr>
          <w:rFonts w:ascii="Arial" w:hAnsi="Arial" w:cs="Arial"/>
          <w:sz w:val="24"/>
          <w:szCs w:val="24"/>
        </w:rPr>
        <w:t xml:space="preserve"> a participant </w:t>
      </w:r>
      <w:r w:rsidR="0023752C">
        <w:rPr>
          <w:rFonts w:ascii="Arial" w:hAnsi="Arial" w:cs="Arial"/>
          <w:sz w:val="24"/>
          <w:szCs w:val="24"/>
        </w:rPr>
        <w:t xml:space="preserve">in this </w:t>
      </w:r>
      <w:r w:rsidR="00746709">
        <w:rPr>
          <w:rFonts w:ascii="Arial" w:hAnsi="Arial" w:cs="Arial"/>
          <w:sz w:val="24"/>
          <w:szCs w:val="24"/>
        </w:rPr>
        <w:t>project to review and modify the NAESB Gas/Electric Coordination Business Practice St</w:t>
      </w:r>
      <w:r w:rsidR="00DD069E">
        <w:rPr>
          <w:rFonts w:ascii="Arial" w:hAnsi="Arial" w:cs="Arial"/>
          <w:sz w:val="24"/>
          <w:szCs w:val="24"/>
        </w:rPr>
        <w:t>andards</w:t>
      </w:r>
      <w:r w:rsidR="002C539E">
        <w:rPr>
          <w:rFonts w:ascii="Arial" w:hAnsi="Arial" w:cs="Arial"/>
          <w:sz w:val="24"/>
          <w:szCs w:val="24"/>
        </w:rPr>
        <w:t xml:space="preserve"> as they address communications between the two systems</w:t>
      </w:r>
      <w:r w:rsidR="00DD069E">
        <w:rPr>
          <w:rFonts w:ascii="Arial" w:hAnsi="Arial" w:cs="Arial"/>
          <w:sz w:val="24"/>
          <w:szCs w:val="24"/>
        </w:rPr>
        <w:t>, I had asked a question during the first meeting (</w:t>
      </w:r>
      <w:r w:rsidR="00107701">
        <w:rPr>
          <w:rFonts w:ascii="Arial" w:hAnsi="Arial" w:cs="Arial"/>
          <w:sz w:val="24"/>
          <w:szCs w:val="24"/>
        </w:rPr>
        <w:t>January 3</w:t>
      </w:r>
      <w:r w:rsidR="00DD069E">
        <w:rPr>
          <w:rFonts w:ascii="Arial" w:hAnsi="Arial" w:cs="Arial"/>
          <w:sz w:val="24"/>
          <w:szCs w:val="24"/>
        </w:rPr>
        <w:t>1) which I think warrants attention at upcoming meetings</w:t>
      </w:r>
      <w:r w:rsidR="00D673E9">
        <w:rPr>
          <w:rFonts w:ascii="Arial" w:hAnsi="Arial" w:cs="Arial"/>
          <w:sz w:val="24"/>
          <w:szCs w:val="24"/>
        </w:rPr>
        <w:t xml:space="preserve"> and may help focus the work to be done</w:t>
      </w:r>
      <w:r w:rsidR="00DD069E">
        <w:rPr>
          <w:rFonts w:ascii="Arial" w:hAnsi="Arial" w:cs="Arial"/>
          <w:sz w:val="24"/>
          <w:szCs w:val="24"/>
        </w:rPr>
        <w:t xml:space="preserve">. </w:t>
      </w:r>
    </w:p>
    <w:p w14:paraId="574D0372" w14:textId="77777777" w:rsidR="00D673E9" w:rsidRDefault="00D673E9" w:rsidP="00456F7B">
      <w:pPr>
        <w:rPr>
          <w:rFonts w:ascii="Arial" w:hAnsi="Arial" w:cs="Arial"/>
          <w:sz w:val="24"/>
          <w:szCs w:val="24"/>
        </w:rPr>
      </w:pPr>
    </w:p>
    <w:p w14:paraId="4082BD8F" w14:textId="2140EF0F" w:rsidR="00746709" w:rsidRDefault="003C3642" w:rsidP="0045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directed by FERC and NERC in the joint report on Winter Storm Elliott, </w:t>
      </w:r>
      <w:r w:rsidR="009632C7">
        <w:rPr>
          <w:rFonts w:ascii="Arial" w:hAnsi="Arial" w:cs="Arial"/>
          <w:sz w:val="24"/>
          <w:szCs w:val="24"/>
        </w:rPr>
        <w:t xml:space="preserve">the task before NAESB is to consider </w:t>
      </w:r>
      <w:r w:rsidR="00B66C6C">
        <w:rPr>
          <w:rFonts w:ascii="Arial" w:hAnsi="Arial" w:cs="Arial"/>
          <w:sz w:val="24"/>
          <w:szCs w:val="24"/>
        </w:rPr>
        <w:t>the timely dissemination of coordinated communication</w:t>
      </w:r>
      <w:r w:rsidR="0002031D">
        <w:rPr>
          <w:rFonts w:ascii="Arial" w:hAnsi="Arial" w:cs="Arial"/>
          <w:sz w:val="24"/>
          <w:szCs w:val="24"/>
        </w:rPr>
        <w:t>s</w:t>
      </w:r>
      <w:r w:rsidR="00B66C6C">
        <w:rPr>
          <w:rFonts w:ascii="Arial" w:hAnsi="Arial" w:cs="Arial"/>
          <w:sz w:val="24"/>
          <w:szCs w:val="24"/>
        </w:rPr>
        <w:t xml:space="preserve"> across the gas-power value chain </w:t>
      </w:r>
      <w:proofErr w:type="gramStart"/>
      <w:r w:rsidR="00B66C6C">
        <w:rPr>
          <w:rFonts w:ascii="Arial" w:hAnsi="Arial" w:cs="Arial"/>
          <w:sz w:val="24"/>
          <w:szCs w:val="24"/>
        </w:rPr>
        <w:t>in order to</w:t>
      </w:r>
      <w:proofErr w:type="gramEnd"/>
      <w:r w:rsidR="00B66C6C">
        <w:rPr>
          <w:rFonts w:ascii="Arial" w:hAnsi="Arial" w:cs="Arial"/>
          <w:sz w:val="24"/>
          <w:szCs w:val="24"/>
        </w:rPr>
        <w:t xml:space="preserve"> </w:t>
      </w:r>
      <w:r w:rsidR="00DC099A">
        <w:rPr>
          <w:rFonts w:ascii="Arial" w:hAnsi="Arial" w:cs="Arial"/>
          <w:sz w:val="24"/>
          <w:szCs w:val="24"/>
        </w:rPr>
        <w:t>enhance situational awareness during extreme cold weather events (without endangering sensitive commercial information).</w:t>
      </w:r>
    </w:p>
    <w:p w14:paraId="188BC290" w14:textId="77777777" w:rsidR="00DC099A" w:rsidRDefault="00DC099A" w:rsidP="00456F7B">
      <w:pPr>
        <w:rPr>
          <w:rFonts w:ascii="Arial" w:hAnsi="Arial" w:cs="Arial"/>
          <w:sz w:val="24"/>
          <w:szCs w:val="24"/>
        </w:rPr>
      </w:pPr>
    </w:p>
    <w:p w14:paraId="3204792D" w14:textId="4D9F9DF4" w:rsidR="00687343" w:rsidRDefault="00903E58" w:rsidP="0045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remains unclear after the first meeting </w:t>
      </w:r>
      <w:r w:rsidR="00C1742B">
        <w:rPr>
          <w:rFonts w:ascii="Arial" w:hAnsi="Arial" w:cs="Arial"/>
          <w:sz w:val="24"/>
          <w:szCs w:val="24"/>
        </w:rPr>
        <w:t>is</w:t>
      </w:r>
      <w:r w:rsidR="00192D51">
        <w:rPr>
          <w:rFonts w:ascii="Arial" w:hAnsi="Arial" w:cs="Arial"/>
          <w:sz w:val="24"/>
          <w:szCs w:val="24"/>
        </w:rPr>
        <w:t xml:space="preserve"> whether there are identifiable gaps in the information </w:t>
      </w:r>
      <w:r w:rsidR="00D71329">
        <w:rPr>
          <w:rFonts w:ascii="Arial" w:hAnsi="Arial" w:cs="Arial"/>
          <w:sz w:val="24"/>
          <w:szCs w:val="24"/>
        </w:rPr>
        <w:t xml:space="preserve">or data </w:t>
      </w:r>
      <w:r w:rsidR="009222CA">
        <w:rPr>
          <w:rFonts w:ascii="Arial" w:hAnsi="Arial" w:cs="Arial"/>
          <w:sz w:val="24"/>
          <w:szCs w:val="24"/>
        </w:rPr>
        <w:t xml:space="preserve">currently </w:t>
      </w:r>
      <w:r w:rsidR="00192D51">
        <w:rPr>
          <w:rFonts w:ascii="Arial" w:hAnsi="Arial" w:cs="Arial"/>
          <w:sz w:val="24"/>
          <w:szCs w:val="24"/>
        </w:rPr>
        <w:t xml:space="preserve">being provided during these extreme weather events, and/or whether there is a problem with the timing, format, or </w:t>
      </w:r>
      <w:r w:rsidR="00687343">
        <w:rPr>
          <w:rFonts w:ascii="Arial" w:hAnsi="Arial" w:cs="Arial"/>
          <w:sz w:val="24"/>
          <w:szCs w:val="24"/>
        </w:rPr>
        <w:t xml:space="preserve">breadth of information which </w:t>
      </w:r>
      <w:proofErr w:type="gramStart"/>
      <w:r w:rsidR="00687343">
        <w:rPr>
          <w:rFonts w:ascii="Arial" w:hAnsi="Arial" w:cs="Arial"/>
          <w:sz w:val="24"/>
          <w:szCs w:val="24"/>
        </w:rPr>
        <w:t>is exchanged</w:t>
      </w:r>
      <w:proofErr w:type="gramEnd"/>
      <w:r w:rsidR="00687343">
        <w:rPr>
          <w:rFonts w:ascii="Arial" w:hAnsi="Arial" w:cs="Arial"/>
          <w:sz w:val="24"/>
          <w:szCs w:val="24"/>
        </w:rPr>
        <w:t>.</w:t>
      </w:r>
      <w:r w:rsidR="001C5337">
        <w:rPr>
          <w:rFonts w:ascii="Arial" w:hAnsi="Arial" w:cs="Arial"/>
          <w:sz w:val="24"/>
          <w:szCs w:val="24"/>
        </w:rPr>
        <w:t xml:space="preserve"> Identifying specific communications/informational needs is critical to this project</w:t>
      </w:r>
      <w:r w:rsidR="007F3F08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7F3F08">
        <w:rPr>
          <w:rFonts w:ascii="Arial" w:hAnsi="Arial" w:cs="Arial"/>
          <w:sz w:val="24"/>
          <w:szCs w:val="24"/>
        </w:rPr>
        <w:t>likely the</w:t>
      </w:r>
      <w:proofErr w:type="gramEnd"/>
      <w:r w:rsidR="007F3F08">
        <w:rPr>
          <w:rFonts w:ascii="Arial" w:hAnsi="Arial" w:cs="Arial"/>
          <w:sz w:val="24"/>
          <w:szCs w:val="24"/>
        </w:rPr>
        <w:t xml:space="preserve"> place to start.</w:t>
      </w:r>
    </w:p>
    <w:p w14:paraId="32864887" w14:textId="77777777" w:rsidR="00687343" w:rsidRDefault="00687343" w:rsidP="00456F7B">
      <w:pPr>
        <w:rPr>
          <w:rFonts w:ascii="Arial" w:hAnsi="Arial" w:cs="Arial"/>
          <w:sz w:val="24"/>
          <w:szCs w:val="24"/>
        </w:rPr>
      </w:pPr>
    </w:p>
    <w:p w14:paraId="4237905C" w14:textId="44480096" w:rsidR="00DC099A" w:rsidRDefault="00687343" w:rsidP="00456F7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192D51">
        <w:rPr>
          <w:rFonts w:ascii="Arial" w:hAnsi="Arial" w:cs="Arial"/>
          <w:sz w:val="24"/>
          <w:szCs w:val="24"/>
        </w:rPr>
        <w:t>ome</w:t>
      </w:r>
      <w:proofErr w:type="gramEnd"/>
      <w:r w:rsidR="00192D51">
        <w:rPr>
          <w:rFonts w:ascii="Arial" w:hAnsi="Arial" w:cs="Arial"/>
          <w:sz w:val="24"/>
          <w:szCs w:val="24"/>
        </w:rPr>
        <w:t xml:space="preserve"> fundamental questions</w:t>
      </w:r>
      <w:r>
        <w:rPr>
          <w:rFonts w:ascii="Arial" w:hAnsi="Arial" w:cs="Arial"/>
          <w:sz w:val="24"/>
          <w:szCs w:val="24"/>
        </w:rPr>
        <w:t xml:space="preserve"> that may help the group focus on whether and what revisions may be needed are</w:t>
      </w:r>
      <w:r w:rsidR="00192D51">
        <w:rPr>
          <w:rFonts w:ascii="Arial" w:hAnsi="Arial" w:cs="Arial"/>
          <w:sz w:val="24"/>
          <w:szCs w:val="24"/>
        </w:rPr>
        <w:t>:</w:t>
      </w:r>
    </w:p>
    <w:p w14:paraId="785E3B70" w14:textId="77777777" w:rsidR="00351A81" w:rsidRDefault="00351A81" w:rsidP="00456F7B">
      <w:pPr>
        <w:rPr>
          <w:rFonts w:ascii="Arial" w:hAnsi="Arial" w:cs="Arial"/>
          <w:sz w:val="24"/>
          <w:szCs w:val="24"/>
        </w:rPr>
      </w:pPr>
    </w:p>
    <w:p w14:paraId="3EB57AFD" w14:textId="14865CD4" w:rsidR="00192D51" w:rsidRDefault="0099454A" w:rsidP="00192D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specific pieces of information or </w:t>
      </w:r>
      <w:r w:rsidR="00B02B46">
        <w:rPr>
          <w:rFonts w:ascii="Arial" w:hAnsi="Arial" w:cs="Arial"/>
          <w:sz w:val="24"/>
          <w:szCs w:val="24"/>
        </w:rPr>
        <w:t xml:space="preserve">operational </w:t>
      </w:r>
      <w:r>
        <w:rPr>
          <w:rFonts w:ascii="Arial" w:hAnsi="Arial" w:cs="Arial"/>
          <w:sz w:val="24"/>
          <w:szCs w:val="24"/>
        </w:rPr>
        <w:t xml:space="preserve">data that </w:t>
      </w:r>
      <w:proofErr w:type="gramStart"/>
      <w:r>
        <w:rPr>
          <w:rFonts w:ascii="Arial" w:hAnsi="Arial" w:cs="Arial"/>
          <w:sz w:val="24"/>
          <w:szCs w:val="24"/>
        </w:rPr>
        <w:t>are needed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77158">
        <w:rPr>
          <w:rFonts w:ascii="Arial" w:hAnsi="Arial" w:cs="Arial"/>
          <w:sz w:val="24"/>
          <w:szCs w:val="24"/>
        </w:rPr>
        <w:t>by any entity from another entity during these periods</w:t>
      </w:r>
      <w:r w:rsidR="00916BEC">
        <w:rPr>
          <w:rFonts w:ascii="Arial" w:hAnsi="Arial" w:cs="Arial"/>
          <w:sz w:val="24"/>
          <w:szCs w:val="24"/>
        </w:rPr>
        <w:t xml:space="preserve"> which </w:t>
      </w:r>
      <w:r w:rsidR="00FD632E">
        <w:rPr>
          <w:rFonts w:ascii="Arial" w:hAnsi="Arial" w:cs="Arial"/>
          <w:sz w:val="24"/>
          <w:szCs w:val="24"/>
        </w:rPr>
        <w:t>are</w:t>
      </w:r>
      <w:r w:rsidR="00916BEC">
        <w:rPr>
          <w:rFonts w:ascii="Arial" w:hAnsi="Arial" w:cs="Arial"/>
          <w:sz w:val="24"/>
          <w:szCs w:val="24"/>
        </w:rPr>
        <w:t xml:space="preserve"> currently not shared or made available</w:t>
      </w:r>
      <w:r w:rsidR="00277158">
        <w:rPr>
          <w:rFonts w:ascii="Arial" w:hAnsi="Arial" w:cs="Arial"/>
          <w:sz w:val="24"/>
          <w:szCs w:val="24"/>
        </w:rPr>
        <w:t>?</w:t>
      </w:r>
    </w:p>
    <w:p w14:paraId="2AB7D6F5" w14:textId="3C9A2D23" w:rsidR="002367A1" w:rsidRDefault="002367A1" w:rsidP="00192D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information or operational data currently conveyed which is not sufficient, </w:t>
      </w:r>
      <w:r w:rsidR="00044045">
        <w:rPr>
          <w:rFonts w:ascii="Arial" w:hAnsi="Arial" w:cs="Arial"/>
          <w:sz w:val="24"/>
          <w:szCs w:val="24"/>
        </w:rPr>
        <w:t>is not timely, or is not clear</w:t>
      </w:r>
      <w:r w:rsidR="00D71329">
        <w:rPr>
          <w:rFonts w:ascii="Arial" w:hAnsi="Arial" w:cs="Arial"/>
          <w:sz w:val="24"/>
          <w:szCs w:val="24"/>
        </w:rPr>
        <w:t>?</w:t>
      </w:r>
    </w:p>
    <w:p w14:paraId="188D8958" w14:textId="7CB6B778" w:rsidR="00BE58DD" w:rsidRDefault="00BE58DD" w:rsidP="00192D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power system operators/BAs identify information or data that they need to have full situa</w:t>
      </w:r>
      <w:r w:rsidR="0098097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ional awareness – is that data currently shared with other recipients (i.e., shippers like LDCs and natural-gas fired generators)?</w:t>
      </w:r>
    </w:p>
    <w:p w14:paraId="7EB3B0FF" w14:textId="08A9693D" w:rsidR="00916BEC" w:rsidRPr="00192D51" w:rsidRDefault="00916BEC" w:rsidP="00192D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new or additional information </w:t>
      </w:r>
      <w:proofErr w:type="gramStart"/>
      <w:r>
        <w:rPr>
          <w:rFonts w:ascii="Arial" w:hAnsi="Arial" w:cs="Arial"/>
          <w:sz w:val="24"/>
          <w:szCs w:val="24"/>
        </w:rPr>
        <w:t>is needed</w:t>
      </w:r>
      <w:proofErr w:type="gramEnd"/>
      <w:r>
        <w:rPr>
          <w:rFonts w:ascii="Arial" w:hAnsi="Arial" w:cs="Arial"/>
          <w:sz w:val="24"/>
          <w:szCs w:val="24"/>
        </w:rPr>
        <w:t xml:space="preserve"> by power system operators/BAs, is that data available in any public or other fora?</w:t>
      </w:r>
    </w:p>
    <w:p w14:paraId="63C7429D" w14:textId="77777777" w:rsidR="00903E58" w:rsidRDefault="00903E58" w:rsidP="00456F7B">
      <w:pPr>
        <w:rPr>
          <w:rFonts w:ascii="Arial" w:hAnsi="Arial" w:cs="Arial"/>
          <w:sz w:val="24"/>
          <w:szCs w:val="24"/>
        </w:rPr>
      </w:pPr>
    </w:p>
    <w:p w14:paraId="3B169AD4" w14:textId="38F88676" w:rsidR="00B719BC" w:rsidRDefault="00FA2F87" w:rsidP="0045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issue that emerged in the first meeting is </w:t>
      </w:r>
      <w:r w:rsidR="003C2F99">
        <w:rPr>
          <w:rFonts w:ascii="Arial" w:hAnsi="Arial" w:cs="Arial"/>
          <w:sz w:val="24"/>
          <w:szCs w:val="24"/>
        </w:rPr>
        <w:t xml:space="preserve">concern over </w:t>
      </w:r>
      <w:r w:rsidR="00A83DA7">
        <w:rPr>
          <w:rFonts w:ascii="Arial" w:hAnsi="Arial" w:cs="Arial"/>
          <w:sz w:val="24"/>
          <w:szCs w:val="24"/>
        </w:rPr>
        <w:t>whether or how communications either include or are assumed to i</w:t>
      </w:r>
      <w:r w:rsidR="003C2F99">
        <w:rPr>
          <w:rFonts w:ascii="Arial" w:hAnsi="Arial" w:cs="Arial"/>
          <w:sz w:val="24"/>
          <w:szCs w:val="24"/>
        </w:rPr>
        <w:t>nclude</w:t>
      </w:r>
      <w:r w:rsidR="00A83DA7">
        <w:rPr>
          <w:rFonts w:ascii="Arial" w:hAnsi="Arial" w:cs="Arial"/>
          <w:sz w:val="24"/>
          <w:szCs w:val="24"/>
        </w:rPr>
        <w:t xml:space="preserve"> </w:t>
      </w:r>
      <w:r w:rsidR="00715CC0">
        <w:rPr>
          <w:rFonts w:ascii="Arial" w:hAnsi="Arial" w:cs="Arial"/>
          <w:sz w:val="24"/>
          <w:szCs w:val="24"/>
        </w:rPr>
        <w:t>an assessment of the information</w:t>
      </w:r>
      <w:r w:rsidR="00B81D64">
        <w:rPr>
          <w:rFonts w:ascii="Arial" w:hAnsi="Arial" w:cs="Arial"/>
          <w:sz w:val="24"/>
          <w:szCs w:val="24"/>
        </w:rPr>
        <w:t xml:space="preserve"> exchanged</w:t>
      </w:r>
      <w:r w:rsidR="00715CC0">
        <w:rPr>
          <w:rFonts w:ascii="Arial" w:hAnsi="Arial" w:cs="Arial"/>
          <w:sz w:val="24"/>
          <w:szCs w:val="24"/>
        </w:rPr>
        <w:t xml:space="preserve"> – </w:t>
      </w:r>
      <w:r w:rsidR="00B81D64">
        <w:rPr>
          <w:rFonts w:ascii="Arial" w:hAnsi="Arial" w:cs="Arial"/>
          <w:sz w:val="24"/>
          <w:szCs w:val="24"/>
        </w:rPr>
        <w:t xml:space="preserve">i.e., </w:t>
      </w:r>
      <w:r w:rsidR="00715CC0">
        <w:rPr>
          <w:rFonts w:ascii="Arial" w:hAnsi="Arial" w:cs="Arial"/>
          <w:sz w:val="24"/>
          <w:szCs w:val="24"/>
        </w:rPr>
        <w:t>what is the impact of the information being conveyed</w:t>
      </w:r>
      <w:r w:rsidR="00B719BC">
        <w:rPr>
          <w:rFonts w:ascii="Arial" w:hAnsi="Arial" w:cs="Arial"/>
          <w:sz w:val="24"/>
          <w:szCs w:val="24"/>
        </w:rPr>
        <w:t xml:space="preserve">, what is the extent of the impact, the location of the impact, expected duration of the impact, </w:t>
      </w:r>
      <w:r w:rsidR="00B81D64">
        <w:rPr>
          <w:rFonts w:ascii="Arial" w:hAnsi="Arial" w:cs="Arial"/>
          <w:sz w:val="24"/>
          <w:szCs w:val="24"/>
        </w:rPr>
        <w:t>etc.</w:t>
      </w:r>
    </w:p>
    <w:p w14:paraId="269694E7" w14:textId="77777777" w:rsidR="00EE0814" w:rsidRDefault="00EE0814" w:rsidP="00456F7B">
      <w:pPr>
        <w:rPr>
          <w:rFonts w:ascii="Arial" w:hAnsi="Arial" w:cs="Arial"/>
          <w:sz w:val="24"/>
          <w:szCs w:val="24"/>
        </w:rPr>
      </w:pPr>
    </w:p>
    <w:p w14:paraId="696280BA" w14:textId="183AE67B" w:rsidR="00EE0814" w:rsidRDefault="00EE0814" w:rsidP="0045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may be outside the scope of the directives to NAESB from FERC and NERC, but </w:t>
      </w:r>
      <w:r w:rsidR="00430CCA">
        <w:rPr>
          <w:rFonts w:ascii="Arial" w:hAnsi="Arial" w:cs="Arial"/>
          <w:sz w:val="24"/>
          <w:szCs w:val="24"/>
        </w:rPr>
        <w:t xml:space="preserve">it </w:t>
      </w:r>
      <w:r w:rsidR="00651785">
        <w:rPr>
          <w:rFonts w:ascii="Arial" w:hAnsi="Arial" w:cs="Arial"/>
          <w:sz w:val="24"/>
          <w:szCs w:val="24"/>
        </w:rPr>
        <w:t>continues to come up and</w:t>
      </w:r>
      <w:r w:rsidR="00140481">
        <w:rPr>
          <w:rFonts w:ascii="Arial" w:hAnsi="Arial" w:cs="Arial"/>
          <w:sz w:val="24"/>
          <w:szCs w:val="24"/>
        </w:rPr>
        <w:t>,</w:t>
      </w:r>
      <w:r w:rsidR="00651785">
        <w:rPr>
          <w:rFonts w:ascii="Arial" w:hAnsi="Arial" w:cs="Arial"/>
          <w:sz w:val="24"/>
          <w:szCs w:val="24"/>
        </w:rPr>
        <w:t xml:space="preserve"> fairly</w:t>
      </w:r>
      <w:r w:rsidR="00140481">
        <w:rPr>
          <w:rFonts w:ascii="Arial" w:hAnsi="Arial" w:cs="Arial"/>
          <w:sz w:val="24"/>
          <w:szCs w:val="24"/>
        </w:rPr>
        <w:t>,</w:t>
      </w:r>
      <w:r w:rsidR="00651785">
        <w:rPr>
          <w:rFonts w:ascii="Arial" w:hAnsi="Arial" w:cs="Arial"/>
          <w:sz w:val="24"/>
          <w:szCs w:val="24"/>
        </w:rPr>
        <w:t xml:space="preserve"> poses critical questions about </w:t>
      </w:r>
      <w:r w:rsidR="00140481">
        <w:rPr>
          <w:rFonts w:ascii="Arial" w:hAnsi="Arial" w:cs="Arial"/>
          <w:sz w:val="24"/>
          <w:szCs w:val="24"/>
        </w:rPr>
        <w:t>responsibility</w:t>
      </w:r>
      <w:r w:rsidR="00651785">
        <w:rPr>
          <w:rFonts w:ascii="Arial" w:hAnsi="Arial" w:cs="Arial"/>
          <w:sz w:val="24"/>
          <w:szCs w:val="24"/>
        </w:rPr>
        <w:t xml:space="preserve"> and decision-making for operations during these extreme periods.</w:t>
      </w:r>
    </w:p>
    <w:p w14:paraId="79247C85" w14:textId="77777777" w:rsidR="00651785" w:rsidRDefault="00651785" w:rsidP="00456F7B">
      <w:pPr>
        <w:rPr>
          <w:rFonts w:ascii="Arial" w:hAnsi="Arial" w:cs="Arial"/>
          <w:sz w:val="24"/>
          <w:szCs w:val="24"/>
        </w:rPr>
      </w:pPr>
    </w:p>
    <w:p w14:paraId="748EB73A" w14:textId="2192B135" w:rsidR="00746709" w:rsidRDefault="00651785" w:rsidP="0045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Of note, I will not be able to participate in the Joint Subcommittee meetings of February 15 or </w:t>
      </w:r>
      <w:r w:rsidR="00D936DB">
        <w:rPr>
          <w:rFonts w:ascii="Arial" w:hAnsi="Arial" w:cs="Arial"/>
          <w:sz w:val="24"/>
          <w:szCs w:val="24"/>
        </w:rPr>
        <w:t xml:space="preserve">February </w:t>
      </w:r>
      <w:r w:rsidR="00B97401">
        <w:rPr>
          <w:rFonts w:ascii="Arial" w:hAnsi="Arial" w:cs="Arial"/>
          <w:sz w:val="24"/>
          <w:szCs w:val="24"/>
        </w:rPr>
        <w:t xml:space="preserve">29 due to a standing EPSA meeting – I may be able to call in for </w:t>
      </w:r>
      <w:proofErr w:type="gramStart"/>
      <w:r w:rsidR="00B97401">
        <w:rPr>
          <w:rFonts w:ascii="Arial" w:hAnsi="Arial" w:cs="Arial"/>
          <w:sz w:val="24"/>
          <w:szCs w:val="24"/>
        </w:rPr>
        <w:t>a short time</w:t>
      </w:r>
      <w:proofErr w:type="gramEnd"/>
      <w:r w:rsidR="00B97401">
        <w:rPr>
          <w:rFonts w:ascii="Arial" w:hAnsi="Arial" w:cs="Arial"/>
          <w:sz w:val="24"/>
          <w:szCs w:val="24"/>
        </w:rPr>
        <w:t xml:space="preserve"> at the top of the meeting if there are questions regarding my comments, etc.</w:t>
      </w:r>
    </w:p>
    <w:p w14:paraId="3707CEC6" w14:textId="77777777" w:rsidR="00D55D9C" w:rsidRDefault="00D55D9C" w:rsidP="00456F7B">
      <w:pPr>
        <w:rPr>
          <w:rFonts w:ascii="Arial" w:hAnsi="Arial" w:cs="Arial"/>
          <w:sz w:val="24"/>
          <w:szCs w:val="24"/>
        </w:rPr>
      </w:pPr>
    </w:p>
    <w:p w14:paraId="44AFFF4B" w14:textId="766015D8" w:rsidR="00D55D9C" w:rsidRDefault="00D673E9" w:rsidP="00456F7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Please note that these comments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are submitted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on behalf of myself as an individual, not as a representative of EPSA as an organization or its individual members</w:t>
      </w:r>
      <w:r w:rsidR="009322D2">
        <w:rPr>
          <w:rFonts w:ascii="Arial" w:hAnsi="Arial" w:cs="Arial"/>
          <w:i/>
          <w:iCs/>
          <w:sz w:val="24"/>
          <w:szCs w:val="24"/>
        </w:rPr>
        <w:t>.</w:t>
      </w:r>
      <w:r w:rsidR="00483571">
        <w:rPr>
          <w:rFonts w:ascii="Arial" w:hAnsi="Arial" w:cs="Arial"/>
          <w:i/>
          <w:iCs/>
          <w:sz w:val="24"/>
          <w:szCs w:val="24"/>
        </w:rPr>
        <w:t xml:space="preserve"> </w:t>
      </w:r>
      <w:r w:rsidR="002C1921">
        <w:rPr>
          <w:rFonts w:ascii="Arial" w:hAnsi="Arial" w:cs="Arial"/>
          <w:i/>
          <w:iCs/>
          <w:sz w:val="24"/>
          <w:szCs w:val="24"/>
        </w:rPr>
        <w:t xml:space="preserve">My comments herein </w:t>
      </w:r>
      <w:proofErr w:type="gramStart"/>
      <w:r w:rsidR="002C1921">
        <w:rPr>
          <w:rFonts w:ascii="Arial" w:hAnsi="Arial" w:cs="Arial"/>
          <w:i/>
          <w:iCs/>
          <w:sz w:val="24"/>
          <w:szCs w:val="24"/>
        </w:rPr>
        <w:t>are</w:t>
      </w:r>
      <w:r w:rsidR="00987AE1">
        <w:rPr>
          <w:rFonts w:ascii="Arial" w:hAnsi="Arial" w:cs="Arial"/>
          <w:i/>
          <w:iCs/>
          <w:sz w:val="24"/>
          <w:szCs w:val="24"/>
        </w:rPr>
        <w:t xml:space="preserve"> guided</w:t>
      </w:r>
      <w:proofErr w:type="gramEnd"/>
      <w:r w:rsidR="00987AE1">
        <w:rPr>
          <w:rFonts w:ascii="Arial" w:hAnsi="Arial" w:cs="Arial"/>
          <w:i/>
          <w:iCs/>
          <w:sz w:val="24"/>
          <w:szCs w:val="24"/>
        </w:rPr>
        <w:t xml:space="preserve"> by my professional background </w:t>
      </w:r>
      <w:r w:rsidR="00C06F5D">
        <w:rPr>
          <w:rFonts w:ascii="Arial" w:hAnsi="Arial" w:cs="Arial"/>
          <w:i/>
          <w:iCs/>
          <w:sz w:val="24"/>
          <w:szCs w:val="24"/>
        </w:rPr>
        <w:t xml:space="preserve">in both the gas and power industries, </w:t>
      </w:r>
      <w:r w:rsidR="002C1921">
        <w:rPr>
          <w:rFonts w:ascii="Arial" w:hAnsi="Arial" w:cs="Arial"/>
          <w:i/>
          <w:iCs/>
          <w:sz w:val="24"/>
          <w:szCs w:val="24"/>
        </w:rPr>
        <w:t xml:space="preserve">representation of competitive power generators and suppliers, and </w:t>
      </w:r>
      <w:r w:rsidR="00F37A0A">
        <w:rPr>
          <w:rFonts w:ascii="Arial" w:hAnsi="Arial" w:cs="Arial"/>
          <w:i/>
          <w:iCs/>
          <w:sz w:val="24"/>
          <w:szCs w:val="24"/>
        </w:rPr>
        <w:t>participation in multiple efforts and dialogues addressing gas-electric coordination</w:t>
      </w:r>
      <w:r w:rsidR="008019CB">
        <w:rPr>
          <w:rFonts w:ascii="Arial" w:hAnsi="Arial" w:cs="Arial"/>
          <w:i/>
          <w:iCs/>
          <w:sz w:val="24"/>
          <w:szCs w:val="24"/>
        </w:rPr>
        <w:t xml:space="preserve"> for many years.</w:t>
      </w:r>
    </w:p>
    <w:p w14:paraId="560DC705" w14:textId="77777777" w:rsidR="00262076" w:rsidRDefault="00262076" w:rsidP="00456F7B">
      <w:pPr>
        <w:rPr>
          <w:rFonts w:ascii="Arial" w:hAnsi="Arial" w:cs="Arial"/>
          <w:i/>
          <w:iCs/>
          <w:sz w:val="24"/>
          <w:szCs w:val="24"/>
        </w:rPr>
      </w:pPr>
    </w:p>
    <w:p w14:paraId="676C99E2" w14:textId="77777777" w:rsidR="00773A44" w:rsidRPr="007F4BEF" w:rsidRDefault="00773A44" w:rsidP="00773A44">
      <w:pPr>
        <w:pStyle w:val="LLBody"/>
        <w:spacing w:after="0"/>
        <w:ind w:left="2160" w:firstLine="720"/>
        <w:rPr>
          <w:rFonts w:ascii="Arial" w:hAnsi="Arial" w:cs="Arial"/>
        </w:rPr>
      </w:pPr>
      <w:r w:rsidRPr="007F4BEF">
        <w:rPr>
          <w:rFonts w:ascii="Arial" w:hAnsi="Arial" w:cs="Arial"/>
        </w:rPr>
        <w:t xml:space="preserve">Respectfully submitted, </w:t>
      </w:r>
    </w:p>
    <w:p w14:paraId="5EF087E8" w14:textId="77777777" w:rsidR="00451410" w:rsidRDefault="00451410" w:rsidP="0045141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168503" w14:textId="29E6DAF8" w:rsidR="00773A44" w:rsidRPr="007F4BEF" w:rsidRDefault="00451410" w:rsidP="0045141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Nancy Bagot</w:t>
      </w:r>
      <w:r w:rsidR="00773A44" w:rsidRPr="007F4BEF">
        <w:rPr>
          <w:rFonts w:ascii="Arial" w:hAnsi="Arial" w:cs="Arial"/>
        </w:rPr>
        <w:t xml:space="preserve"> </w:t>
      </w:r>
    </w:p>
    <w:p w14:paraId="41F9BDD9" w14:textId="6456D67C" w:rsidR="00773A44" w:rsidRPr="007F4BEF" w:rsidRDefault="00451410" w:rsidP="00773A44">
      <w:pPr>
        <w:pStyle w:val="Default"/>
        <w:ind w:left="2880"/>
        <w:rPr>
          <w:rFonts w:ascii="Arial" w:hAnsi="Arial" w:cs="Arial"/>
        </w:rPr>
      </w:pPr>
      <w:r>
        <w:rPr>
          <w:rFonts w:ascii="Arial" w:hAnsi="Arial" w:cs="Arial"/>
        </w:rPr>
        <w:t>Senior Vice President</w:t>
      </w:r>
    </w:p>
    <w:p w14:paraId="24F50E1E" w14:textId="77777777" w:rsidR="00773A44" w:rsidRPr="007F4BEF" w:rsidRDefault="00773A44" w:rsidP="00773A44">
      <w:pPr>
        <w:pStyle w:val="Default"/>
        <w:ind w:left="2880"/>
        <w:rPr>
          <w:rFonts w:ascii="Arial" w:hAnsi="Arial" w:cs="Arial"/>
        </w:rPr>
      </w:pPr>
      <w:r w:rsidRPr="007F4BEF">
        <w:rPr>
          <w:rFonts w:ascii="Arial" w:hAnsi="Arial" w:cs="Arial"/>
        </w:rPr>
        <w:t xml:space="preserve">Electric Power Supply Association </w:t>
      </w:r>
    </w:p>
    <w:p w14:paraId="682B5808" w14:textId="77777777" w:rsidR="00773A44" w:rsidRPr="007F4BEF" w:rsidRDefault="00773A44" w:rsidP="00773A44">
      <w:pPr>
        <w:pStyle w:val="Default"/>
        <w:ind w:left="2880"/>
        <w:rPr>
          <w:rFonts w:ascii="Arial" w:hAnsi="Arial" w:cs="Arial"/>
        </w:rPr>
      </w:pPr>
      <w:r w:rsidRPr="007F4BEF">
        <w:rPr>
          <w:rFonts w:ascii="Arial" w:hAnsi="Arial" w:cs="Arial"/>
        </w:rPr>
        <w:t xml:space="preserve">1401 New York Avenue, NW, Suite 950 </w:t>
      </w:r>
    </w:p>
    <w:p w14:paraId="61DD2184" w14:textId="77777777" w:rsidR="00773A44" w:rsidRPr="007F4BEF" w:rsidRDefault="00773A44" w:rsidP="00773A44">
      <w:pPr>
        <w:pStyle w:val="Default"/>
        <w:ind w:left="2880"/>
        <w:rPr>
          <w:rFonts w:ascii="Arial" w:hAnsi="Arial" w:cs="Arial"/>
        </w:rPr>
      </w:pPr>
      <w:r w:rsidRPr="007F4BEF">
        <w:rPr>
          <w:rFonts w:ascii="Arial" w:hAnsi="Arial" w:cs="Arial"/>
        </w:rPr>
        <w:t xml:space="preserve">Washington, DC 20005 </w:t>
      </w:r>
    </w:p>
    <w:p w14:paraId="7B5BB365" w14:textId="77777777" w:rsidR="00773A44" w:rsidRPr="007F4BEF" w:rsidRDefault="00773A44" w:rsidP="00773A44">
      <w:pPr>
        <w:pStyle w:val="Default"/>
        <w:ind w:left="2880"/>
        <w:rPr>
          <w:rFonts w:ascii="Arial" w:hAnsi="Arial" w:cs="Arial"/>
        </w:rPr>
      </w:pPr>
      <w:r w:rsidRPr="007F4BEF">
        <w:rPr>
          <w:rFonts w:ascii="Arial" w:hAnsi="Arial" w:cs="Arial"/>
        </w:rPr>
        <w:t xml:space="preserve">(202) 628-8200 </w:t>
      </w:r>
    </w:p>
    <w:p w14:paraId="07FE1FDB" w14:textId="7C0A218C" w:rsidR="00773A44" w:rsidRDefault="00451410" w:rsidP="00773A44">
      <w:pPr>
        <w:pStyle w:val="Default"/>
        <w:ind w:left="2880"/>
        <w:rPr>
          <w:rFonts w:ascii="Arial" w:hAnsi="Arial" w:cs="Arial"/>
          <w:color w:val="0462C1"/>
        </w:rPr>
      </w:pPr>
      <w:r>
        <w:rPr>
          <w:rFonts w:ascii="Arial" w:hAnsi="Arial" w:cs="Arial"/>
          <w:color w:val="0462C1"/>
        </w:rPr>
        <w:t>nbagot@epsa.org</w:t>
      </w:r>
      <w:r w:rsidR="00773A44" w:rsidRPr="007F4BEF">
        <w:rPr>
          <w:rFonts w:ascii="Arial" w:hAnsi="Arial" w:cs="Arial"/>
          <w:color w:val="0462C1"/>
        </w:rPr>
        <w:t xml:space="preserve"> </w:t>
      </w:r>
    </w:p>
    <w:p w14:paraId="350B56D1" w14:textId="77777777" w:rsidR="00456F7B" w:rsidRPr="00AC7672" w:rsidRDefault="00456F7B" w:rsidP="00894D9E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bookmarkEnd w:id="0"/>
    <w:p w14:paraId="3C146C4D" w14:textId="2FDF9E3A" w:rsidR="00DA605F" w:rsidRDefault="00DA605F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sectPr w:rsidR="00DA605F" w:rsidSect="009365B8">
      <w:headerReference w:type="default" r:id="rId11"/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A8DF" w14:textId="77777777" w:rsidR="009365B8" w:rsidRDefault="009365B8" w:rsidP="00A3393E">
      <w:r>
        <w:separator/>
      </w:r>
    </w:p>
  </w:endnote>
  <w:endnote w:type="continuationSeparator" w:id="0">
    <w:p w14:paraId="4706912A" w14:textId="77777777" w:rsidR="009365B8" w:rsidRDefault="009365B8" w:rsidP="00A3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484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53A7A" w14:textId="3043BA7F" w:rsidR="00A3393E" w:rsidRDefault="00A339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B0A59" w14:textId="77777777" w:rsidR="00A3393E" w:rsidRDefault="00A33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5E72" w14:textId="77777777" w:rsidR="009365B8" w:rsidRDefault="009365B8" w:rsidP="00A3393E">
      <w:r>
        <w:separator/>
      </w:r>
    </w:p>
  </w:footnote>
  <w:footnote w:type="continuationSeparator" w:id="0">
    <w:p w14:paraId="14EB9AE9" w14:textId="77777777" w:rsidR="009365B8" w:rsidRDefault="009365B8" w:rsidP="00A3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0F3D" w14:textId="401634A6" w:rsidR="00DC5FFD" w:rsidRDefault="004D2C9C">
    <w:pPr>
      <w:pStyle w:val="Header"/>
      <w:rPr>
        <w:color w:val="FF0000"/>
      </w:rPr>
    </w:pPr>
    <w:r>
      <w:rPr>
        <w:noProof/>
      </w:rPr>
      <w:drawing>
        <wp:inline distT="0" distB="0" distL="0" distR="0" wp14:anchorId="6FE1054C" wp14:editId="2695157E">
          <wp:extent cx="1428750" cy="363141"/>
          <wp:effectExtent l="0" t="0" r="0" b="0"/>
          <wp:docPr id="1190504529" name="Picture 1190504529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504529" name="Picture 1190504529" descr="A blue and white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63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76910" w14:textId="77777777" w:rsidR="004D2C9C" w:rsidRPr="00282F65" w:rsidRDefault="004D2C9C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E0B"/>
    <w:multiLevelType w:val="hybridMultilevel"/>
    <w:tmpl w:val="CAEA1A46"/>
    <w:lvl w:ilvl="0" w:tplc="783896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282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D4"/>
    <w:rsid w:val="0002031D"/>
    <w:rsid w:val="00021855"/>
    <w:rsid w:val="00022485"/>
    <w:rsid w:val="00027CA8"/>
    <w:rsid w:val="00044045"/>
    <w:rsid w:val="00050125"/>
    <w:rsid w:val="0005098D"/>
    <w:rsid w:val="0005270E"/>
    <w:rsid w:val="000527CB"/>
    <w:rsid w:val="00054F1A"/>
    <w:rsid w:val="00056655"/>
    <w:rsid w:val="00056A64"/>
    <w:rsid w:val="00060EA9"/>
    <w:rsid w:val="00063CF4"/>
    <w:rsid w:val="000660A8"/>
    <w:rsid w:val="00070D1D"/>
    <w:rsid w:val="000756D8"/>
    <w:rsid w:val="00082B36"/>
    <w:rsid w:val="00084C90"/>
    <w:rsid w:val="000852C8"/>
    <w:rsid w:val="00094039"/>
    <w:rsid w:val="000A537C"/>
    <w:rsid w:val="000B6A8B"/>
    <w:rsid w:val="000C2CCC"/>
    <w:rsid w:val="000D3219"/>
    <w:rsid w:val="000E11B8"/>
    <w:rsid w:val="000E7AF0"/>
    <w:rsid w:val="000F10F4"/>
    <w:rsid w:val="001022A8"/>
    <w:rsid w:val="00107701"/>
    <w:rsid w:val="0011392F"/>
    <w:rsid w:val="00114885"/>
    <w:rsid w:val="001248EC"/>
    <w:rsid w:val="0012756E"/>
    <w:rsid w:val="001315AE"/>
    <w:rsid w:val="00140481"/>
    <w:rsid w:val="001405D4"/>
    <w:rsid w:val="00146F5E"/>
    <w:rsid w:val="001507C8"/>
    <w:rsid w:val="00155301"/>
    <w:rsid w:val="00160FA9"/>
    <w:rsid w:val="001778F0"/>
    <w:rsid w:val="001839ED"/>
    <w:rsid w:val="00192D51"/>
    <w:rsid w:val="0019664F"/>
    <w:rsid w:val="00196ED9"/>
    <w:rsid w:val="001976C7"/>
    <w:rsid w:val="001A305E"/>
    <w:rsid w:val="001A636C"/>
    <w:rsid w:val="001C5337"/>
    <w:rsid w:val="001C7C70"/>
    <w:rsid w:val="001D17D5"/>
    <w:rsid w:val="001D2836"/>
    <w:rsid w:val="001D331E"/>
    <w:rsid w:val="001D6C8E"/>
    <w:rsid w:val="001E272D"/>
    <w:rsid w:val="001E4C8C"/>
    <w:rsid w:val="001E762E"/>
    <w:rsid w:val="001F16F6"/>
    <w:rsid w:val="001F60CD"/>
    <w:rsid w:val="001F73FA"/>
    <w:rsid w:val="002101D9"/>
    <w:rsid w:val="00211CE5"/>
    <w:rsid w:val="00224B1C"/>
    <w:rsid w:val="00234410"/>
    <w:rsid w:val="002367A1"/>
    <w:rsid w:val="00236861"/>
    <w:rsid w:val="0023752C"/>
    <w:rsid w:val="0024340D"/>
    <w:rsid w:val="00244D23"/>
    <w:rsid w:val="00246F16"/>
    <w:rsid w:val="00262076"/>
    <w:rsid w:val="00273431"/>
    <w:rsid w:val="00273FE1"/>
    <w:rsid w:val="00276813"/>
    <w:rsid w:val="00277158"/>
    <w:rsid w:val="00282F65"/>
    <w:rsid w:val="00285FBA"/>
    <w:rsid w:val="0028736C"/>
    <w:rsid w:val="002908B2"/>
    <w:rsid w:val="002966D4"/>
    <w:rsid w:val="002A1949"/>
    <w:rsid w:val="002C1921"/>
    <w:rsid w:val="002C5293"/>
    <w:rsid w:val="002C539E"/>
    <w:rsid w:val="002E7771"/>
    <w:rsid w:val="002F2A87"/>
    <w:rsid w:val="002F5348"/>
    <w:rsid w:val="003030F4"/>
    <w:rsid w:val="00307D2C"/>
    <w:rsid w:val="0031470E"/>
    <w:rsid w:val="00316D62"/>
    <w:rsid w:val="00326928"/>
    <w:rsid w:val="00332D53"/>
    <w:rsid w:val="00336FA9"/>
    <w:rsid w:val="00341331"/>
    <w:rsid w:val="00341EDF"/>
    <w:rsid w:val="00343CD1"/>
    <w:rsid w:val="0034414D"/>
    <w:rsid w:val="00347E31"/>
    <w:rsid w:val="00351A81"/>
    <w:rsid w:val="0035548F"/>
    <w:rsid w:val="0035634A"/>
    <w:rsid w:val="003747DB"/>
    <w:rsid w:val="0038319A"/>
    <w:rsid w:val="003858DD"/>
    <w:rsid w:val="0039309B"/>
    <w:rsid w:val="0039336A"/>
    <w:rsid w:val="003A24A7"/>
    <w:rsid w:val="003B1F3B"/>
    <w:rsid w:val="003C1F17"/>
    <w:rsid w:val="003C2F99"/>
    <w:rsid w:val="003C3642"/>
    <w:rsid w:val="003D035E"/>
    <w:rsid w:val="003D4DDD"/>
    <w:rsid w:val="003E27C0"/>
    <w:rsid w:val="003E4638"/>
    <w:rsid w:val="003E726B"/>
    <w:rsid w:val="003F034A"/>
    <w:rsid w:val="003F3919"/>
    <w:rsid w:val="003F5003"/>
    <w:rsid w:val="003F599A"/>
    <w:rsid w:val="00415C36"/>
    <w:rsid w:val="00425404"/>
    <w:rsid w:val="00430573"/>
    <w:rsid w:val="00430CCA"/>
    <w:rsid w:val="004471E4"/>
    <w:rsid w:val="00451410"/>
    <w:rsid w:val="00456F7B"/>
    <w:rsid w:val="004619E7"/>
    <w:rsid w:val="00463294"/>
    <w:rsid w:val="0046687D"/>
    <w:rsid w:val="00466E57"/>
    <w:rsid w:val="00474ADD"/>
    <w:rsid w:val="00483571"/>
    <w:rsid w:val="004A7CF4"/>
    <w:rsid w:val="004B066F"/>
    <w:rsid w:val="004B5F9C"/>
    <w:rsid w:val="004B66BB"/>
    <w:rsid w:val="004B76DE"/>
    <w:rsid w:val="004C299F"/>
    <w:rsid w:val="004C3383"/>
    <w:rsid w:val="004D2C9C"/>
    <w:rsid w:val="004E3D2C"/>
    <w:rsid w:val="004E634F"/>
    <w:rsid w:val="004F0DA9"/>
    <w:rsid w:val="004F5031"/>
    <w:rsid w:val="004F65D4"/>
    <w:rsid w:val="00514C55"/>
    <w:rsid w:val="00522640"/>
    <w:rsid w:val="00522A44"/>
    <w:rsid w:val="00537E9A"/>
    <w:rsid w:val="00540091"/>
    <w:rsid w:val="00540A51"/>
    <w:rsid w:val="005448B4"/>
    <w:rsid w:val="0056124E"/>
    <w:rsid w:val="00570949"/>
    <w:rsid w:val="0058284A"/>
    <w:rsid w:val="00583139"/>
    <w:rsid w:val="00583C7D"/>
    <w:rsid w:val="00584F5C"/>
    <w:rsid w:val="00586897"/>
    <w:rsid w:val="00596C65"/>
    <w:rsid w:val="00597324"/>
    <w:rsid w:val="005A7FF5"/>
    <w:rsid w:val="005B3A3D"/>
    <w:rsid w:val="005B7729"/>
    <w:rsid w:val="005C2D50"/>
    <w:rsid w:val="005D2531"/>
    <w:rsid w:val="005E3C30"/>
    <w:rsid w:val="005E6704"/>
    <w:rsid w:val="005F04D6"/>
    <w:rsid w:val="0061497F"/>
    <w:rsid w:val="0063307F"/>
    <w:rsid w:val="0063489C"/>
    <w:rsid w:val="00635875"/>
    <w:rsid w:val="006514F3"/>
    <w:rsid w:val="00651785"/>
    <w:rsid w:val="0067559B"/>
    <w:rsid w:val="00681B36"/>
    <w:rsid w:val="00687343"/>
    <w:rsid w:val="006A532F"/>
    <w:rsid w:val="006B3477"/>
    <w:rsid w:val="006B7BBB"/>
    <w:rsid w:val="006C7C6F"/>
    <w:rsid w:val="006D1450"/>
    <w:rsid w:val="006D212D"/>
    <w:rsid w:val="006D321D"/>
    <w:rsid w:val="006D64BD"/>
    <w:rsid w:val="00701B04"/>
    <w:rsid w:val="00710506"/>
    <w:rsid w:val="00711771"/>
    <w:rsid w:val="0071575E"/>
    <w:rsid w:val="00715CC0"/>
    <w:rsid w:val="00721874"/>
    <w:rsid w:val="007351B2"/>
    <w:rsid w:val="00745D52"/>
    <w:rsid w:val="00746709"/>
    <w:rsid w:val="00752A7F"/>
    <w:rsid w:val="00773A44"/>
    <w:rsid w:val="00780835"/>
    <w:rsid w:val="00784BC2"/>
    <w:rsid w:val="00797130"/>
    <w:rsid w:val="007B4BFC"/>
    <w:rsid w:val="007B5F94"/>
    <w:rsid w:val="007B727F"/>
    <w:rsid w:val="007C33FA"/>
    <w:rsid w:val="007D4C34"/>
    <w:rsid w:val="007E1750"/>
    <w:rsid w:val="007E3685"/>
    <w:rsid w:val="007E387B"/>
    <w:rsid w:val="007F3F08"/>
    <w:rsid w:val="008019CB"/>
    <w:rsid w:val="00807DC3"/>
    <w:rsid w:val="00814094"/>
    <w:rsid w:val="00823D6C"/>
    <w:rsid w:val="008240A8"/>
    <w:rsid w:val="00844A33"/>
    <w:rsid w:val="00845793"/>
    <w:rsid w:val="00863C97"/>
    <w:rsid w:val="008746C4"/>
    <w:rsid w:val="00894D9E"/>
    <w:rsid w:val="008A1102"/>
    <w:rsid w:val="008A1DF8"/>
    <w:rsid w:val="008B312E"/>
    <w:rsid w:val="008B7ED6"/>
    <w:rsid w:val="008C2D9A"/>
    <w:rsid w:val="008C5A51"/>
    <w:rsid w:val="008C661F"/>
    <w:rsid w:val="008C67F9"/>
    <w:rsid w:val="008D4D6C"/>
    <w:rsid w:val="0090022F"/>
    <w:rsid w:val="00903E58"/>
    <w:rsid w:val="0090780D"/>
    <w:rsid w:val="00916BEC"/>
    <w:rsid w:val="00921366"/>
    <w:rsid w:val="009222CA"/>
    <w:rsid w:val="00925C84"/>
    <w:rsid w:val="009322D2"/>
    <w:rsid w:val="00932819"/>
    <w:rsid w:val="0093598A"/>
    <w:rsid w:val="009365B8"/>
    <w:rsid w:val="00944046"/>
    <w:rsid w:val="00945553"/>
    <w:rsid w:val="00951018"/>
    <w:rsid w:val="00953E99"/>
    <w:rsid w:val="009632C7"/>
    <w:rsid w:val="00964B1C"/>
    <w:rsid w:val="00964DD8"/>
    <w:rsid w:val="009702C0"/>
    <w:rsid w:val="00971AB2"/>
    <w:rsid w:val="0098097C"/>
    <w:rsid w:val="00987AE1"/>
    <w:rsid w:val="00990808"/>
    <w:rsid w:val="0099454A"/>
    <w:rsid w:val="009A3738"/>
    <w:rsid w:val="009A7C42"/>
    <w:rsid w:val="009C7BAB"/>
    <w:rsid w:val="009C7EB8"/>
    <w:rsid w:val="009C7FA7"/>
    <w:rsid w:val="009D7B8F"/>
    <w:rsid w:val="009E7929"/>
    <w:rsid w:val="009F505F"/>
    <w:rsid w:val="00A07EA8"/>
    <w:rsid w:val="00A21A7E"/>
    <w:rsid w:val="00A235F5"/>
    <w:rsid w:val="00A3393E"/>
    <w:rsid w:val="00A50934"/>
    <w:rsid w:val="00A569BD"/>
    <w:rsid w:val="00A56B20"/>
    <w:rsid w:val="00A63E61"/>
    <w:rsid w:val="00A64664"/>
    <w:rsid w:val="00A64989"/>
    <w:rsid w:val="00A65777"/>
    <w:rsid w:val="00A772A9"/>
    <w:rsid w:val="00A832EE"/>
    <w:rsid w:val="00A83DA7"/>
    <w:rsid w:val="00A87409"/>
    <w:rsid w:val="00A877EA"/>
    <w:rsid w:val="00A9099A"/>
    <w:rsid w:val="00A92DAC"/>
    <w:rsid w:val="00A9616A"/>
    <w:rsid w:val="00AA1F29"/>
    <w:rsid w:val="00AA5BF0"/>
    <w:rsid w:val="00AA74FD"/>
    <w:rsid w:val="00AB6540"/>
    <w:rsid w:val="00AC4776"/>
    <w:rsid w:val="00AC729A"/>
    <w:rsid w:val="00AC7672"/>
    <w:rsid w:val="00AD1D2E"/>
    <w:rsid w:val="00AD7615"/>
    <w:rsid w:val="00AF508A"/>
    <w:rsid w:val="00AF68C4"/>
    <w:rsid w:val="00B00AE9"/>
    <w:rsid w:val="00B02B46"/>
    <w:rsid w:val="00B03866"/>
    <w:rsid w:val="00B04789"/>
    <w:rsid w:val="00B07546"/>
    <w:rsid w:val="00B1203D"/>
    <w:rsid w:val="00B140C6"/>
    <w:rsid w:val="00B143A0"/>
    <w:rsid w:val="00B154A6"/>
    <w:rsid w:val="00B16557"/>
    <w:rsid w:val="00B234CE"/>
    <w:rsid w:val="00B25DBE"/>
    <w:rsid w:val="00B2796A"/>
    <w:rsid w:val="00B432BE"/>
    <w:rsid w:val="00B45FFA"/>
    <w:rsid w:val="00B52903"/>
    <w:rsid w:val="00B52E89"/>
    <w:rsid w:val="00B66C6C"/>
    <w:rsid w:val="00B70421"/>
    <w:rsid w:val="00B71984"/>
    <w:rsid w:val="00B719BC"/>
    <w:rsid w:val="00B8030F"/>
    <w:rsid w:val="00B81D64"/>
    <w:rsid w:val="00B87500"/>
    <w:rsid w:val="00B91531"/>
    <w:rsid w:val="00B97401"/>
    <w:rsid w:val="00BA1835"/>
    <w:rsid w:val="00BA31D9"/>
    <w:rsid w:val="00BC3AED"/>
    <w:rsid w:val="00BD4DE1"/>
    <w:rsid w:val="00BD6DB5"/>
    <w:rsid w:val="00BE54E9"/>
    <w:rsid w:val="00BE58DD"/>
    <w:rsid w:val="00BE5D55"/>
    <w:rsid w:val="00BF4954"/>
    <w:rsid w:val="00C01AA6"/>
    <w:rsid w:val="00C05728"/>
    <w:rsid w:val="00C06F5D"/>
    <w:rsid w:val="00C1742B"/>
    <w:rsid w:val="00C4744F"/>
    <w:rsid w:val="00C53186"/>
    <w:rsid w:val="00C5422B"/>
    <w:rsid w:val="00C670F9"/>
    <w:rsid w:val="00C707BA"/>
    <w:rsid w:val="00C71CD5"/>
    <w:rsid w:val="00C71DAA"/>
    <w:rsid w:val="00C724A0"/>
    <w:rsid w:val="00C741DC"/>
    <w:rsid w:val="00C83656"/>
    <w:rsid w:val="00C84706"/>
    <w:rsid w:val="00C87C4D"/>
    <w:rsid w:val="00C92CCA"/>
    <w:rsid w:val="00C96DDF"/>
    <w:rsid w:val="00CB30F6"/>
    <w:rsid w:val="00CD5074"/>
    <w:rsid w:val="00CE5A38"/>
    <w:rsid w:val="00CF4158"/>
    <w:rsid w:val="00D0384C"/>
    <w:rsid w:val="00D043CD"/>
    <w:rsid w:val="00D14030"/>
    <w:rsid w:val="00D17618"/>
    <w:rsid w:val="00D25E1B"/>
    <w:rsid w:val="00D340D4"/>
    <w:rsid w:val="00D5037B"/>
    <w:rsid w:val="00D55D9C"/>
    <w:rsid w:val="00D60C20"/>
    <w:rsid w:val="00D64735"/>
    <w:rsid w:val="00D673E9"/>
    <w:rsid w:val="00D67D2D"/>
    <w:rsid w:val="00D7005E"/>
    <w:rsid w:val="00D71329"/>
    <w:rsid w:val="00D73CC0"/>
    <w:rsid w:val="00D829E3"/>
    <w:rsid w:val="00D83E15"/>
    <w:rsid w:val="00D869EF"/>
    <w:rsid w:val="00D90659"/>
    <w:rsid w:val="00D936DB"/>
    <w:rsid w:val="00D94317"/>
    <w:rsid w:val="00DA605F"/>
    <w:rsid w:val="00DA6A07"/>
    <w:rsid w:val="00DB045F"/>
    <w:rsid w:val="00DB12E0"/>
    <w:rsid w:val="00DB61C2"/>
    <w:rsid w:val="00DC099A"/>
    <w:rsid w:val="00DC2A87"/>
    <w:rsid w:val="00DC5FFD"/>
    <w:rsid w:val="00DC7BE6"/>
    <w:rsid w:val="00DD069E"/>
    <w:rsid w:val="00DD6ABD"/>
    <w:rsid w:val="00DE03A6"/>
    <w:rsid w:val="00DE0591"/>
    <w:rsid w:val="00DE0C5C"/>
    <w:rsid w:val="00DF120E"/>
    <w:rsid w:val="00E009F1"/>
    <w:rsid w:val="00E01C18"/>
    <w:rsid w:val="00E01C3B"/>
    <w:rsid w:val="00E211C7"/>
    <w:rsid w:val="00E216F0"/>
    <w:rsid w:val="00E2236D"/>
    <w:rsid w:val="00E30F9B"/>
    <w:rsid w:val="00E40297"/>
    <w:rsid w:val="00E44026"/>
    <w:rsid w:val="00E44DC1"/>
    <w:rsid w:val="00E44E84"/>
    <w:rsid w:val="00E66F7B"/>
    <w:rsid w:val="00E769DA"/>
    <w:rsid w:val="00E935AF"/>
    <w:rsid w:val="00E9524A"/>
    <w:rsid w:val="00E97431"/>
    <w:rsid w:val="00EA765C"/>
    <w:rsid w:val="00EB3165"/>
    <w:rsid w:val="00EC0D1A"/>
    <w:rsid w:val="00EC0D89"/>
    <w:rsid w:val="00EC1506"/>
    <w:rsid w:val="00ED021B"/>
    <w:rsid w:val="00EE0814"/>
    <w:rsid w:val="00EE2267"/>
    <w:rsid w:val="00EE259C"/>
    <w:rsid w:val="00EE7BB3"/>
    <w:rsid w:val="00EF2227"/>
    <w:rsid w:val="00F073C9"/>
    <w:rsid w:val="00F07541"/>
    <w:rsid w:val="00F1578D"/>
    <w:rsid w:val="00F20D7A"/>
    <w:rsid w:val="00F367E4"/>
    <w:rsid w:val="00F37A0A"/>
    <w:rsid w:val="00F41406"/>
    <w:rsid w:val="00F445AB"/>
    <w:rsid w:val="00F6206A"/>
    <w:rsid w:val="00F64187"/>
    <w:rsid w:val="00F64599"/>
    <w:rsid w:val="00F72C5E"/>
    <w:rsid w:val="00F76984"/>
    <w:rsid w:val="00F81A56"/>
    <w:rsid w:val="00F84ABF"/>
    <w:rsid w:val="00F94444"/>
    <w:rsid w:val="00F96209"/>
    <w:rsid w:val="00FA2F87"/>
    <w:rsid w:val="00FB0133"/>
    <w:rsid w:val="00FC21E2"/>
    <w:rsid w:val="00FC412B"/>
    <w:rsid w:val="00FD0FF2"/>
    <w:rsid w:val="00FD632E"/>
    <w:rsid w:val="00FE25F5"/>
    <w:rsid w:val="00FE73AA"/>
    <w:rsid w:val="00FF3008"/>
    <w:rsid w:val="00FF7207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0A91"/>
  <w15:chartTrackingRefBased/>
  <w15:docId w15:val="{84596F07-FA5F-4276-8F31-F8291A96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CF4"/>
    <w:rPr>
      <w:rFonts w:ascii="Bookman Old Style" w:eastAsia="Times New Roman" w:hAnsi="Bookman Old Style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93E"/>
    <w:rPr>
      <w:rFonts w:ascii="Bookman Old Style" w:eastAsia="Times New Roman" w:hAnsi="Bookman Old Style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33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93E"/>
    <w:rPr>
      <w:rFonts w:ascii="Bookman Old Style" w:eastAsia="Times New Roman" w:hAnsi="Bookman Old Style" w:cs="Times New Roman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B04789"/>
    <w:rPr>
      <w:rFonts w:ascii="Bookman Old Style" w:eastAsia="Times New Roman" w:hAnsi="Bookman Old Style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04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4789"/>
  </w:style>
  <w:style w:type="character" w:customStyle="1" w:styleId="CommentTextChar">
    <w:name w:val="Comment Text Char"/>
    <w:basedOn w:val="DefaultParagraphFont"/>
    <w:link w:val="CommentText"/>
    <w:uiPriority w:val="99"/>
    <w:rsid w:val="00B04789"/>
    <w:rPr>
      <w:rFonts w:ascii="Bookman Old Style" w:eastAsia="Times New Roman" w:hAnsi="Bookman Old Style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789"/>
    <w:rPr>
      <w:rFonts w:ascii="Bookman Old Style" w:eastAsia="Times New Roman" w:hAnsi="Bookman Old Style" w:cs="Times New Roman"/>
      <w:b/>
      <w:bCs/>
      <w:kern w:val="0"/>
      <w:sz w:val="20"/>
      <w:szCs w:val="20"/>
      <w14:ligatures w14:val="none"/>
    </w:rPr>
  </w:style>
  <w:style w:type="character" w:customStyle="1" w:styleId="cf11">
    <w:name w:val="cf11"/>
    <w:basedOn w:val="DefaultParagraphFont"/>
    <w:rsid w:val="007B727F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1AB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AB2"/>
    <w:rPr>
      <w:rFonts w:ascii="Bookman Old Style" w:eastAsia="Times New Roman" w:hAnsi="Bookman Old Style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71A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3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D2C"/>
    <w:rPr>
      <w:color w:val="605E5C"/>
      <w:shd w:val="clear" w:color="auto" w:fill="E1DFDD"/>
    </w:rPr>
  </w:style>
  <w:style w:type="paragraph" w:customStyle="1" w:styleId="LLBody">
    <w:name w:val="LLBody"/>
    <w:qFormat/>
    <w:rsid w:val="00773A44"/>
    <w:pPr>
      <w:spacing w:after="240"/>
    </w:pPr>
    <w:rPr>
      <w:rFonts w:ascii="Times New Roman" w:hAnsi="Times New Roman"/>
      <w:kern w:val="0"/>
      <w:szCs w:val="24"/>
      <w14:ligatures w14:val="none"/>
    </w:rPr>
  </w:style>
  <w:style w:type="paragraph" w:customStyle="1" w:styleId="Default">
    <w:name w:val="Default"/>
    <w:rsid w:val="00773A44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9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c25355-423c-4b0c-b50d-1ce5452630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12310B5147F48BF2FF647CD4693E0" ma:contentTypeVersion="18" ma:contentTypeDescription="Create a new document." ma:contentTypeScope="" ma:versionID="5e6416fdca9f22e422fafac37386fbbf">
  <xsd:schema xmlns:xsd="http://www.w3.org/2001/XMLSchema" xmlns:xs="http://www.w3.org/2001/XMLSchema" xmlns:p="http://schemas.microsoft.com/office/2006/metadata/properties" xmlns:ns3="abc25355-423c-4b0c-b50d-1ce5452630b2" xmlns:ns4="1cbc77d9-5cb2-4d73-8fa7-8f70bbd8f202" targetNamespace="http://schemas.microsoft.com/office/2006/metadata/properties" ma:root="true" ma:fieldsID="91c628f3715593a3a4533c9b405ea61f" ns3:_="" ns4:_="">
    <xsd:import namespace="abc25355-423c-4b0c-b50d-1ce5452630b2"/>
    <xsd:import namespace="1cbc77d9-5cb2-4d73-8fa7-8f70bbd8f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25355-423c-4b0c-b50d-1ce545263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c77d9-5cb2-4d73-8fa7-8f70bbd8f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DB0EB-5BEA-42E9-AE30-4106FF5C5038}">
  <ds:schemaRefs>
    <ds:schemaRef ds:uri="http://schemas.microsoft.com/office/2006/metadata/properties"/>
    <ds:schemaRef ds:uri="http://schemas.microsoft.com/office/infopath/2007/PartnerControls"/>
    <ds:schemaRef ds:uri="abc25355-423c-4b0c-b50d-1ce5452630b2"/>
  </ds:schemaRefs>
</ds:datastoreItem>
</file>

<file path=customXml/itemProps2.xml><?xml version="1.0" encoding="utf-8"?>
<ds:datastoreItem xmlns:ds="http://schemas.openxmlformats.org/officeDocument/2006/customXml" ds:itemID="{AEEA1B5F-9147-4040-A876-6F39FC740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4AB33-7560-41DD-8D3C-4C178EB9BD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44F1F8-4368-47BF-A41C-9001CE31C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25355-423c-4b0c-b50d-1ce5452630b2"/>
    <ds:schemaRef ds:uri="1cbc77d9-5cb2-4d73-8fa7-8f70bbd8f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Bagot</dc:creator>
  <cp:keywords/>
  <dc:description/>
  <cp:lastModifiedBy>Nancy Bagot</cp:lastModifiedBy>
  <cp:revision>59</cp:revision>
  <cp:lastPrinted>2023-07-10T16:30:00Z</cp:lastPrinted>
  <dcterms:created xsi:type="dcterms:W3CDTF">2024-02-08T18:26:00Z</dcterms:created>
  <dcterms:modified xsi:type="dcterms:W3CDTF">2024-02-08T22:48:00Z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0x01010000312310B5147F48BF2FF647CD4693E0</vt:lpwstr>
  </property>
</Properties>
</file>